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B94" w:rsidRPr="00204DF0" w:rsidRDefault="00020B94" w:rsidP="00020B94">
      <w:pPr>
        <w:jc w:val="center"/>
        <w:rPr>
          <w:rFonts w:ascii="Arial" w:eastAsia="Arial" w:hAnsi="Arial" w:cs="Arial"/>
          <w:b/>
          <w:bCs/>
          <w:color w:val="FF0000"/>
          <w:sz w:val="22"/>
          <w:szCs w:val="22"/>
          <w:u w:val="single"/>
        </w:rPr>
      </w:pPr>
      <w:r w:rsidRPr="00204DF0">
        <w:rPr>
          <w:rFonts w:ascii="Arial" w:eastAsia="Arial" w:hAnsi="Arial" w:cs="Arial"/>
          <w:b/>
          <w:bCs/>
          <w:color w:val="FF0000"/>
          <w:sz w:val="22"/>
          <w:szCs w:val="22"/>
          <w:u w:val="single"/>
        </w:rPr>
        <w:t xml:space="preserve">Zmiany </w:t>
      </w:r>
      <w:r w:rsidR="00FE4715" w:rsidRPr="00204DF0">
        <w:rPr>
          <w:rFonts w:ascii="Arial" w:eastAsia="Arial" w:hAnsi="Arial" w:cs="Arial"/>
          <w:b/>
          <w:bCs/>
          <w:color w:val="FF0000"/>
          <w:sz w:val="22"/>
          <w:szCs w:val="22"/>
          <w:u w:val="single"/>
        </w:rPr>
        <w:t>z dnia 10.07.2018r. naniesiono kolorem czerwonym</w:t>
      </w:r>
      <w:r w:rsidRPr="00204DF0">
        <w:rPr>
          <w:rFonts w:ascii="Arial" w:eastAsia="Arial" w:hAnsi="Arial" w:cs="Arial"/>
          <w:b/>
          <w:bCs/>
          <w:color w:val="FF0000"/>
          <w:sz w:val="22"/>
          <w:szCs w:val="22"/>
          <w:u w:val="single"/>
        </w:rPr>
        <w:t>.</w:t>
      </w:r>
    </w:p>
    <w:p w:rsidR="00020B94" w:rsidRDefault="00020B94">
      <w:pPr>
        <w:rPr>
          <w:rFonts w:ascii="Arial" w:eastAsia="Arial" w:hAnsi="Arial" w:cs="Arial"/>
          <w:b/>
          <w:bCs/>
          <w:sz w:val="22"/>
          <w:szCs w:val="22"/>
        </w:rPr>
      </w:pPr>
    </w:p>
    <w:p w:rsidR="00F85017" w:rsidRDefault="0050006C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Pakiet nr 2</w:t>
      </w:r>
    </w:p>
    <w:p w:rsidR="00F85017" w:rsidRDefault="0050006C">
      <w:pPr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  <w:u w:val="single"/>
        </w:rPr>
        <w:t>Zamawiający dopuszcza rozwiązania równoważne w przypadkach określających dany parametr przedmiotu zamówienia przez odniesienie, m.in., do norm, europejskich ocen technicznych, aprobat, specyfikacji technicznych i systemów referencji technicznych, o których mowa w art. 30 ust. 1 pkt 2 i ust. 3 PZP.</w:t>
      </w:r>
    </w:p>
    <w:p w:rsidR="00F85017" w:rsidRDefault="00F85017">
      <w:pPr>
        <w:rPr>
          <w:rFonts w:ascii="Arial" w:eastAsia="Arial" w:hAnsi="Arial" w:cs="Arial"/>
          <w:b/>
          <w:bCs/>
          <w:sz w:val="22"/>
          <w:szCs w:val="22"/>
        </w:rPr>
      </w:pPr>
    </w:p>
    <w:p w:rsidR="00F85017" w:rsidRDefault="0050006C">
      <w:pPr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Przedmiot zamówienia – fabrycznie nowy </w:t>
      </w:r>
    </w:p>
    <w:p w:rsidR="00F85017" w:rsidRDefault="0050006C">
      <w:pPr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Wykonawca zobowiązany jest na swój koszt zabezpieczyć całą dostawę i ponosi z tego tytułu pełną odpowiedzialność do momentu odebrania przedmiotu umowy przez Personel Zamawiającego.</w:t>
      </w:r>
    </w:p>
    <w:p w:rsidR="00F85017" w:rsidRDefault="0050006C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rial" w:hAnsi="Arial" w:cs="Arial"/>
          <w:b/>
          <w:bCs/>
          <w:color w:val="FF0000"/>
          <w:sz w:val="22"/>
          <w:szCs w:val="22"/>
        </w:rPr>
        <w:t xml:space="preserve"> </w:t>
      </w:r>
    </w:p>
    <w:p w:rsidR="00F85017" w:rsidRDefault="0050006C">
      <w:pPr>
        <w:rPr>
          <w:rFonts w:ascii="Arial" w:eastAsia="Tahoma" w:hAnsi="Arial" w:cs="Arial"/>
          <w:b/>
          <w:bCs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b/>
          <w:kern w:val="2"/>
          <w:sz w:val="22"/>
          <w:szCs w:val="22"/>
          <w:u w:val="single"/>
          <w:lang w:eastAsia="pl-PL"/>
        </w:rPr>
        <w:t>Urządzenie do mechanicznej kompresji klatki piersiowej – 1 szt.</w:t>
      </w:r>
      <w:r>
        <w:rPr>
          <w:rFonts w:ascii="Arial" w:eastAsia="Tahoma" w:hAnsi="Arial" w:cs="Arial"/>
          <w:b/>
          <w:bCs/>
          <w:spacing w:val="-4"/>
          <w:kern w:val="2"/>
          <w:sz w:val="22"/>
          <w:szCs w:val="22"/>
          <w:lang w:eastAsia="pl-PL"/>
        </w:rPr>
        <w:br/>
      </w:r>
    </w:p>
    <w:tbl>
      <w:tblPr>
        <w:tblW w:w="9640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006"/>
        <w:gridCol w:w="1701"/>
        <w:gridCol w:w="4933"/>
      </w:tblGrid>
      <w:tr w:rsidR="00F85017">
        <w:trPr>
          <w:trHeight w:val="151"/>
        </w:trPr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85017" w:rsidRDefault="0050006C">
            <w:pPr>
              <w:keepNext/>
              <w:jc w:val="both"/>
              <w:outlineLvl w:val="4"/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>Model/Typ urządzenia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5017" w:rsidRDefault="0050006C">
            <w:pPr>
              <w:jc w:val="center"/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5017" w:rsidRDefault="00F85017">
            <w:pPr>
              <w:snapToGrid w:val="0"/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</w:pPr>
          </w:p>
        </w:tc>
      </w:tr>
      <w:tr w:rsidR="00F85017">
        <w:trPr>
          <w:trHeight w:val="151"/>
        </w:trPr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85017" w:rsidRDefault="0050006C">
            <w:pPr>
              <w:keepNext/>
              <w:jc w:val="both"/>
              <w:outlineLvl w:val="4"/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>Producent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5017" w:rsidRDefault="0050006C">
            <w:pPr>
              <w:jc w:val="center"/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5017" w:rsidRDefault="00F85017">
            <w:pPr>
              <w:snapToGrid w:val="0"/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</w:pPr>
          </w:p>
        </w:tc>
      </w:tr>
      <w:tr w:rsidR="00F85017">
        <w:trPr>
          <w:trHeight w:val="151"/>
        </w:trPr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85017" w:rsidRDefault="0050006C">
            <w:pPr>
              <w:jc w:val="both"/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>Kraj pochodzenia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5017" w:rsidRDefault="0050006C">
            <w:pPr>
              <w:jc w:val="center"/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5017" w:rsidRDefault="00F85017">
            <w:pPr>
              <w:snapToGrid w:val="0"/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</w:pPr>
          </w:p>
        </w:tc>
      </w:tr>
      <w:tr w:rsidR="00F85017">
        <w:trPr>
          <w:trHeight w:val="151"/>
        </w:trPr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85017" w:rsidRDefault="0050006C">
            <w:pPr>
              <w:jc w:val="both"/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>Rok produkcji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5017" w:rsidRDefault="0050006C">
            <w:pPr>
              <w:jc w:val="center"/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5017" w:rsidRDefault="00F85017">
            <w:pPr>
              <w:snapToGrid w:val="0"/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</w:pPr>
          </w:p>
        </w:tc>
      </w:tr>
    </w:tbl>
    <w:p w:rsidR="00F85017" w:rsidRDefault="00F85017">
      <w:pPr>
        <w:jc w:val="both"/>
        <w:rPr>
          <w:rFonts w:ascii="Arial" w:eastAsia="Tahoma" w:hAnsi="Arial" w:cs="Arial"/>
          <w:b/>
          <w:bCs/>
          <w:color w:val="0000FF"/>
          <w:kern w:val="2"/>
          <w:sz w:val="22"/>
          <w:szCs w:val="22"/>
          <w:lang w:eastAsia="pl-PL"/>
        </w:rPr>
      </w:pPr>
    </w:p>
    <w:p w:rsidR="00F85017" w:rsidRDefault="0050006C">
      <w:pPr>
        <w:jc w:val="both"/>
        <w:rPr>
          <w:rFonts w:ascii="Arial" w:eastAsia="Tahoma" w:hAnsi="Arial" w:cs="Arial"/>
          <w:b/>
          <w:bCs/>
          <w:color w:val="0000FF"/>
          <w:kern w:val="2"/>
          <w:sz w:val="22"/>
          <w:szCs w:val="22"/>
          <w:lang w:eastAsia="pl-PL"/>
        </w:rPr>
      </w:pPr>
      <w:r>
        <w:rPr>
          <w:rFonts w:ascii="Arial" w:eastAsia="Tahoma" w:hAnsi="Arial" w:cs="Arial"/>
          <w:b/>
          <w:bCs/>
          <w:color w:val="0000FF"/>
          <w:kern w:val="2"/>
          <w:sz w:val="22"/>
          <w:szCs w:val="22"/>
          <w:lang w:eastAsia="pl-PL"/>
        </w:rPr>
        <w:t>PARAMETRY GRANICZNE</w:t>
      </w:r>
    </w:p>
    <w:p w:rsidR="00F85017" w:rsidRDefault="0050006C">
      <w:pPr>
        <w:jc w:val="both"/>
        <w:rPr>
          <w:rFonts w:ascii="Arial" w:eastAsia="Andale Sans UI" w:hAnsi="Arial" w:cs="Arial"/>
          <w:b/>
          <w:bCs/>
          <w:color w:val="0000FF"/>
          <w:kern w:val="2"/>
          <w:sz w:val="22"/>
          <w:szCs w:val="22"/>
          <w:lang w:eastAsia="pl-PL"/>
        </w:rPr>
      </w:pPr>
      <w:r>
        <w:rPr>
          <w:rFonts w:ascii="Arial" w:eastAsia="Tahoma" w:hAnsi="Arial" w:cs="Arial"/>
          <w:b/>
          <w:bCs/>
          <w:kern w:val="2"/>
          <w:sz w:val="22"/>
          <w:szCs w:val="22"/>
          <w:lang w:eastAsia="pl-PL"/>
        </w:rPr>
        <w:t xml:space="preserve">Niespełnienie któregokolwiek z podanych warunków będzie skutkowało odrzuceniem oferty. </w:t>
      </w:r>
      <w:r>
        <w:rPr>
          <w:rFonts w:ascii="Arial" w:eastAsia="Andale Sans UI" w:hAnsi="Arial" w:cs="Arial"/>
          <w:b/>
          <w:bCs/>
          <w:kern w:val="2"/>
          <w:sz w:val="22"/>
          <w:szCs w:val="22"/>
          <w:lang w:eastAsia="pl-PL"/>
        </w:rPr>
        <w:t>Niewypełnienie kolumny „Parametr oferowany” poprzez wpisanie konkretnych parametrów oferowanego przedmiotu zamówienia będzie również skutkowało odrzuceniem oferty. Niedopuszczalne jest wypełnienie dokumentu poprzez wpisanie w tej kolumnie słowa TAK. Zamawiający wymaga wskazania konkretnych parametrów.</w:t>
      </w:r>
    </w:p>
    <w:p w:rsidR="00F85017" w:rsidRDefault="0050006C">
      <w:pPr>
        <w:rPr>
          <w:rFonts w:ascii="Arial" w:eastAsia="Andale Sans UI" w:hAnsi="Arial" w:cs="Arial"/>
          <w:b/>
          <w:bCs/>
          <w:kern w:val="2"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Do oferty należy załączyć Katalog lub prospekt lub folder</w:t>
      </w:r>
      <w:r>
        <w:rPr>
          <w:rFonts w:ascii="Arial" w:hAnsi="Arial" w:cs="Arial"/>
          <w:b/>
          <w:sz w:val="22"/>
          <w:szCs w:val="22"/>
          <w:lang w:eastAsia="pl-PL"/>
        </w:rPr>
        <w:t xml:space="preserve"> w języku polskim każdego zaoferowanego przedmiotu zamówienia zawierający opis oraz parametry potwierdzające wymagania postawione przez Zamawiającego w zał. nr 3  do SIWZ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oraz zawierający numery katalogowe</w:t>
      </w:r>
      <w:r>
        <w:rPr>
          <w:rFonts w:ascii="Arial" w:hAnsi="Arial" w:cs="Arial"/>
          <w:b/>
          <w:sz w:val="22"/>
          <w:szCs w:val="22"/>
          <w:lang w:eastAsia="pl-PL"/>
        </w:rPr>
        <w:t xml:space="preserve"> - w oparciu o które została przygotowana oferta. </w:t>
      </w:r>
    </w:p>
    <w:p w:rsidR="00F85017" w:rsidRDefault="0050006C">
      <w:pPr>
        <w:rPr>
          <w:rFonts w:ascii="Arial" w:eastAsia="Andale Sans UI" w:hAnsi="Arial" w:cs="Arial"/>
          <w:b/>
          <w:bCs/>
          <w:kern w:val="2"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W katalogu/prospekcie/folderze należy wyraźnie zaznaczyć</w:t>
      </w:r>
      <w:r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, których pozycji</w:t>
      </w:r>
      <w:bookmarkStart w:id="0" w:name="_Hlk517783702"/>
      <w:bookmarkEnd w:id="0"/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 formularza cenowego (Załącznika nr 2 do SIWZ) dotyczy dany zapis - umieszczając w nim zarówno nr Pakietu, jak i nr poszczególnej pozycji asortymentowej Pakietu (np. Pakiet 1 poz. 1 itd.) – celem identyfikacji oferowanego przedmiotu zamówienia.  W przypadku parametru nie znajdującego się w katalogu/prospekcie/folderze należy przedstawić oświadczenie o posiadaniu danego parametru przez zaoferowany przedmiot zamówienia( należy dokładnie określić parametr/parametry, którego oświadczenie dotyczy).</w:t>
      </w:r>
    </w:p>
    <w:tbl>
      <w:tblPr>
        <w:tblW w:w="9199" w:type="dxa"/>
        <w:tblInd w:w="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4536"/>
        <w:gridCol w:w="1277"/>
        <w:gridCol w:w="1539"/>
        <w:gridCol w:w="1276"/>
      </w:tblGrid>
      <w:tr w:rsidR="00F85017">
        <w:trPr>
          <w:trHeight w:val="562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85017" w:rsidRDefault="0050006C">
            <w:pPr>
              <w:pStyle w:val="Teksttreci30"/>
              <w:shd w:val="clear" w:color="auto" w:fill="auto"/>
              <w:ind w:left="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L.P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85017" w:rsidRDefault="0050006C">
            <w:pPr>
              <w:pStyle w:val="Teksttreci60"/>
              <w:shd w:val="clear" w:color="auto" w:fill="auto"/>
              <w:ind w:left="14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PARAMETRU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85017" w:rsidRDefault="0050006C">
            <w:pPr>
              <w:pStyle w:val="Teksttreci60"/>
              <w:shd w:val="clear" w:color="auto" w:fill="auto"/>
              <w:spacing w:line="216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Parametr wymagany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85017" w:rsidRDefault="0050006C">
            <w:pPr>
              <w:pStyle w:val="Teksttreci60"/>
              <w:shd w:val="clear" w:color="auto" w:fil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Parametr oferowany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85017" w:rsidRDefault="0050006C">
            <w:pPr>
              <w:widowControl/>
              <w:suppressAutoHyphens w:val="0"/>
              <w:spacing w:after="200" w:line="276" w:lineRule="auto"/>
              <w:rPr>
                <w:rFonts w:ascii="Arial" w:eastAsia="Arial" w:hAnsi="Arial" w:cs="Arial"/>
                <w:b/>
                <w:spacing w:val="2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  <w:lang w:eastAsia="en-US"/>
              </w:rPr>
              <w:t xml:space="preserve">Zasady oceny (punktacji) </w:t>
            </w:r>
          </w:p>
        </w:tc>
      </w:tr>
      <w:tr w:rsidR="00F85017">
        <w:trPr>
          <w:trHeight w:val="528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85017" w:rsidRDefault="0050006C">
            <w:pPr>
              <w:pStyle w:val="Teksttreci20"/>
              <w:shd w:val="clear" w:color="auto" w:fill="auto"/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85017" w:rsidRDefault="0050006C">
            <w:pPr>
              <w:spacing w:line="202" w:lineRule="exact"/>
              <w:ind w:left="80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"/>
                <w:sz w:val="22"/>
                <w:szCs w:val="22"/>
              </w:rPr>
              <w:t>Urz</w:t>
            </w:r>
            <w:r>
              <w:rPr>
                <w:rStyle w:val="Teksttreci9pt"/>
                <w:sz w:val="22"/>
                <w:szCs w:val="22"/>
              </w:rPr>
              <w:t>ą</w:t>
            </w:r>
            <w:r>
              <w:rPr>
                <w:rStyle w:val="Teksttreci"/>
                <w:sz w:val="22"/>
                <w:szCs w:val="22"/>
              </w:rPr>
              <w:t>dzenie przeno</w:t>
            </w:r>
            <w:r>
              <w:rPr>
                <w:rStyle w:val="Teksttreci9pt"/>
                <w:sz w:val="22"/>
                <w:szCs w:val="22"/>
              </w:rPr>
              <w:t>ś</w:t>
            </w:r>
            <w:r>
              <w:rPr>
                <w:rStyle w:val="Teksttreci"/>
                <w:sz w:val="22"/>
                <w:szCs w:val="22"/>
              </w:rPr>
              <w:t>ne przeznaczone do mechanicznej resuscytacji kr</w:t>
            </w:r>
            <w:r>
              <w:rPr>
                <w:rStyle w:val="Teksttreci9pt"/>
                <w:sz w:val="22"/>
                <w:szCs w:val="22"/>
              </w:rPr>
              <w:t>ąż</w:t>
            </w:r>
            <w:r>
              <w:rPr>
                <w:rStyle w:val="Teksttreci"/>
                <w:sz w:val="22"/>
                <w:szCs w:val="22"/>
              </w:rPr>
              <w:t>eniowo-oddechowe</w:t>
            </w:r>
            <w:r>
              <w:rPr>
                <w:rStyle w:val="Teksttreci9pt"/>
                <w:sz w:val="22"/>
                <w:szCs w:val="22"/>
              </w:rPr>
              <w:t>j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85017" w:rsidRDefault="00500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85017" w:rsidRDefault="00F850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85017" w:rsidRDefault="00F850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5017">
        <w:trPr>
          <w:trHeight w:val="355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85017" w:rsidRDefault="0050006C">
            <w:pPr>
              <w:pStyle w:val="Teksttreci20"/>
              <w:shd w:val="clear" w:color="auto" w:fill="auto"/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85017" w:rsidRDefault="0050006C">
            <w:pPr>
              <w:ind w:left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Cykl pracy: 50% kompresja / 50 %  </w:t>
            </w:r>
            <w:r w:rsidRPr="0050006C">
              <w:rPr>
                <w:rFonts w:ascii="Arial" w:hAnsi="Arial" w:cs="Arial"/>
                <w:sz w:val="22"/>
                <w:szCs w:val="22"/>
              </w:rPr>
              <w:t>dekompresja  +/- 10%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85017" w:rsidRDefault="00500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85017" w:rsidRDefault="00F850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85017" w:rsidRDefault="00F850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5017">
        <w:trPr>
          <w:trHeight w:val="8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85017" w:rsidRDefault="0050006C">
            <w:pPr>
              <w:ind w:left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85017" w:rsidRDefault="0050006C">
            <w:pPr>
              <w:spacing w:line="202" w:lineRule="exact"/>
              <w:ind w:left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</w:t>
            </w:r>
            <w:r>
              <w:rPr>
                <w:rStyle w:val="Teksttreci9pt"/>
                <w:sz w:val="22"/>
                <w:szCs w:val="22"/>
              </w:rPr>
              <w:t>ę</w:t>
            </w:r>
            <w:r>
              <w:rPr>
                <w:rFonts w:ascii="Arial" w:hAnsi="Arial" w:cs="Arial"/>
                <w:sz w:val="22"/>
                <w:szCs w:val="22"/>
              </w:rPr>
              <w:t>sto</w:t>
            </w:r>
            <w:r>
              <w:rPr>
                <w:rStyle w:val="Teksttreci9pt"/>
                <w:sz w:val="22"/>
                <w:szCs w:val="22"/>
              </w:rPr>
              <w:t>ść</w:t>
            </w:r>
            <w:r>
              <w:rPr>
                <w:rFonts w:ascii="Arial" w:hAnsi="Arial" w:cs="Arial"/>
                <w:sz w:val="22"/>
                <w:szCs w:val="22"/>
              </w:rPr>
              <w:t xml:space="preserve"> kompresji min 102 uci</w:t>
            </w:r>
            <w:r>
              <w:rPr>
                <w:rStyle w:val="Teksttreci9pt"/>
                <w:sz w:val="22"/>
                <w:szCs w:val="22"/>
              </w:rPr>
              <w:t>ś</w:t>
            </w:r>
            <w:r>
              <w:rPr>
                <w:rFonts w:ascii="Arial" w:hAnsi="Arial" w:cs="Arial"/>
                <w:sz w:val="22"/>
                <w:szCs w:val="22"/>
              </w:rPr>
              <w:t>ni</w:t>
            </w:r>
            <w:r>
              <w:rPr>
                <w:rStyle w:val="Teksttreci9pt"/>
                <w:sz w:val="22"/>
                <w:szCs w:val="22"/>
              </w:rPr>
              <w:t>ęć</w:t>
            </w:r>
            <w:r>
              <w:rPr>
                <w:rFonts w:ascii="Arial" w:hAnsi="Arial" w:cs="Arial"/>
                <w:sz w:val="22"/>
                <w:szCs w:val="22"/>
              </w:rPr>
              <w:t xml:space="preserve"> na </w:t>
            </w:r>
            <w:r w:rsidRPr="0050006C">
              <w:rPr>
                <w:rFonts w:ascii="Arial" w:hAnsi="Arial" w:cs="Arial"/>
                <w:sz w:val="22"/>
                <w:szCs w:val="22"/>
              </w:rPr>
              <w:t>minut</w:t>
            </w:r>
            <w:r w:rsidRPr="0050006C">
              <w:rPr>
                <w:rStyle w:val="Teksttreci9pt"/>
                <w:sz w:val="22"/>
                <w:szCs w:val="22"/>
              </w:rPr>
              <w:t>ę</w:t>
            </w:r>
            <w:r w:rsidRPr="0050006C">
              <w:rPr>
                <w:rFonts w:ascii="Arial" w:hAnsi="Arial" w:cs="Arial"/>
                <w:sz w:val="22"/>
                <w:szCs w:val="22"/>
              </w:rPr>
              <w:t xml:space="preserve"> +/- 10%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85017" w:rsidRDefault="00500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85017" w:rsidRPr="0050006C" w:rsidRDefault="00F850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85017" w:rsidRPr="0050006C" w:rsidRDefault="00020B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&lt;</w:t>
            </w:r>
            <w:r w:rsidR="009C617E">
              <w:rPr>
                <w:rFonts w:ascii="Arial" w:hAnsi="Arial" w:cs="Arial"/>
                <w:color w:val="FF0000"/>
                <w:sz w:val="22"/>
                <w:szCs w:val="22"/>
              </w:rPr>
              <w:t>11</w:t>
            </w:r>
            <w:r w:rsidR="0050006C" w:rsidRPr="00020B94">
              <w:rPr>
                <w:rFonts w:ascii="Arial" w:hAnsi="Arial" w:cs="Arial"/>
                <w:color w:val="FF0000"/>
                <w:sz w:val="22"/>
                <w:szCs w:val="22"/>
              </w:rPr>
              <w:t xml:space="preserve">0- 0 pkt.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≥</w:t>
            </w:r>
            <w:r w:rsidR="009C617E">
              <w:rPr>
                <w:rFonts w:ascii="Arial" w:hAnsi="Arial" w:cs="Arial"/>
                <w:color w:val="FF0000"/>
                <w:sz w:val="22"/>
                <w:szCs w:val="22"/>
              </w:rPr>
              <w:t>11</w:t>
            </w:r>
            <w:r w:rsidR="0050006C" w:rsidRPr="00020B94">
              <w:rPr>
                <w:rFonts w:ascii="Arial" w:hAnsi="Arial" w:cs="Arial"/>
                <w:color w:val="FF0000"/>
                <w:sz w:val="22"/>
                <w:szCs w:val="22"/>
              </w:rPr>
              <w:t>0- 5 pkt</w:t>
            </w:r>
            <w:r w:rsidR="0050006C" w:rsidRPr="0050006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F85017">
        <w:trPr>
          <w:trHeight w:val="528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85017" w:rsidRDefault="0050006C">
            <w:pPr>
              <w:pStyle w:val="Teksttreci20"/>
              <w:shd w:val="clear" w:color="auto" w:fill="auto"/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85017" w:rsidRDefault="0050006C">
            <w:pPr>
              <w:ind w:left="80"/>
              <w:rPr>
                <w:rFonts w:ascii="Arial" w:hAnsi="Arial" w:cs="Arial"/>
                <w:sz w:val="22"/>
                <w:szCs w:val="22"/>
              </w:rPr>
            </w:pPr>
            <w:r w:rsidRPr="0050006C">
              <w:rPr>
                <w:rFonts w:ascii="Arial" w:hAnsi="Arial" w:cs="Arial"/>
                <w:sz w:val="22"/>
                <w:szCs w:val="22"/>
              </w:rPr>
              <w:t>Gł</w:t>
            </w:r>
            <w:r w:rsidRPr="0050006C">
              <w:rPr>
                <w:rStyle w:val="Teksttreci9pt"/>
                <w:sz w:val="22"/>
                <w:szCs w:val="22"/>
              </w:rPr>
              <w:t>ę</w:t>
            </w:r>
            <w:r w:rsidRPr="0050006C">
              <w:rPr>
                <w:rFonts w:ascii="Arial" w:hAnsi="Arial" w:cs="Arial"/>
                <w:sz w:val="22"/>
                <w:szCs w:val="22"/>
              </w:rPr>
              <w:t>boko</w:t>
            </w:r>
            <w:r w:rsidRPr="0050006C">
              <w:rPr>
                <w:rStyle w:val="Teksttreci9pt"/>
                <w:sz w:val="22"/>
                <w:szCs w:val="22"/>
              </w:rPr>
              <w:t>ść</w:t>
            </w:r>
            <w:r w:rsidRPr="0050006C">
              <w:rPr>
                <w:rFonts w:ascii="Arial" w:hAnsi="Arial" w:cs="Arial"/>
                <w:sz w:val="22"/>
                <w:szCs w:val="22"/>
              </w:rPr>
              <w:t xml:space="preserve"> kompresji: w zakresie 50-55mm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85017" w:rsidRDefault="00500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TAK, (Podać jakie)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85017" w:rsidRDefault="00F850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85017" w:rsidRDefault="00F850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5017">
        <w:trPr>
          <w:trHeight w:val="528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85017" w:rsidRDefault="0050006C">
            <w:pPr>
              <w:pStyle w:val="Teksttreci20"/>
              <w:shd w:val="clear" w:color="auto" w:fill="auto"/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85017" w:rsidRDefault="0050006C">
            <w:pPr>
              <w:ind w:left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Działanie urz</w:t>
            </w:r>
            <w:r>
              <w:rPr>
                <w:rStyle w:val="Teksttreci9pt"/>
                <w:sz w:val="22"/>
                <w:szCs w:val="22"/>
              </w:rPr>
              <w:t>ą</w:t>
            </w:r>
            <w:r>
              <w:rPr>
                <w:rFonts w:ascii="Arial" w:hAnsi="Arial" w:cs="Arial"/>
                <w:sz w:val="22"/>
                <w:szCs w:val="22"/>
              </w:rPr>
              <w:t>dzenia w pełni elektrycznie.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85017" w:rsidRDefault="00500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85017" w:rsidRDefault="00F850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85017" w:rsidRDefault="00F850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5017">
        <w:trPr>
          <w:trHeight w:val="1216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85017" w:rsidRDefault="0050006C">
            <w:pPr>
              <w:pStyle w:val="Teksttreci20"/>
              <w:shd w:val="clear" w:color="auto" w:fill="auto"/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85017" w:rsidRDefault="0050006C">
            <w:pPr>
              <w:spacing w:line="202" w:lineRule="exact"/>
              <w:ind w:left="80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9pt"/>
                <w:sz w:val="22"/>
                <w:szCs w:val="22"/>
              </w:rPr>
              <w:t>Ź</w:t>
            </w:r>
            <w:r>
              <w:rPr>
                <w:rFonts w:ascii="Arial" w:hAnsi="Arial" w:cs="Arial"/>
                <w:sz w:val="22"/>
                <w:szCs w:val="22"/>
              </w:rPr>
              <w:t>ródło zasilania:</w:t>
            </w:r>
          </w:p>
          <w:p w:rsidR="00F85017" w:rsidRDefault="0050006C">
            <w:pPr>
              <w:widowControl/>
              <w:numPr>
                <w:ilvl w:val="0"/>
                <w:numId w:val="1"/>
              </w:numPr>
              <w:tabs>
                <w:tab w:val="left" w:pos="190"/>
              </w:tabs>
              <w:suppressAutoHyphens w:val="0"/>
              <w:spacing w:line="202" w:lineRule="exact"/>
              <w:ind w:left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akumulator ładowany ze</w:t>
            </w:r>
            <w:r>
              <w:rPr>
                <w:rStyle w:val="Teksttreci9pt"/>
                <w:sz w:val="22"/>
                <w:szCs w:val="22"/>
              </w:rPr>
              <w:t xml:space="preserve"> ź</w:t>
            </w:r>
            <w:r>
              <w:rPr>
                <w:rFonts w:ascii="Arial" w:hAnsi="Arial" w:cs="Arial"/>
                <w:sz w:val="22"/>
                <w:szCs w:val="22"/>
              </w:rPr>
              <w:t>ródła napi</w:t>
            </w:r>
            <w:r>
              <w:rPr>
                <w:rStyle w:val="Teksttreci9pt"/>
                <w:sz w:val="22"/>
                <w:szCs w:val="22"/>
              </w:rPr>
              <w:t>ę</w:t>
            </w:r>
            <w:r>
              <w:rPr>
                <w:rFonts w:ascii="Arial" w:hAnsi="Arial" w:cs="Arial"/>
                <w:sz w:val="22"/>
                <w:szCs w:val="22"/>
              </w:rPr>
              <w:t xml:space="preserve">cia przemiennego 230 V ~/50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Hz</w:t>
            </w:r>
            <w:proofErr w:type="spellEnd"/>
          </w:p>
          <w:p w:rsidR="00F85017" w:rsidRDefault="0050006C">
            <w:pPr>
              <w:widowControl/>
              <w:numPr>
                <w:ilvl w:val="0"/>
                <w:numId w:val="1"/>
              </w:numPr>
              <w:tabs>
                <w:tab w:val="left" w:pos="190"/>
              </w:tabs>
              <w:suppressAutoHyphens w:val="0"/>
              <w:spacing w:line="202" w:lineRule="exact"/>
              <w:ind w:left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zasilanie 12 V DC (ze</w:t>
            </w:r>
            <w:r>
              <w:rPr>
                <w:rStyle w:val="Teksttreci9pt"/>
                <w:sz w:val="22"/>
                <w:szCs w:val="22"/>
              </w:rPr>
              <w:t xml:space="preserve"> ś</w:t>
            </w:r>
            <w:r>
              <w:rPr>
                <w:rFonts w:ascii="Arial" w:hAnsi="Arial" w:cs="Arial"/>
                <w:sz w:val="22"/>
                <w:szCs w:val="22"/>
              </w:rPr>
              <w:t>ciany karetki)</w:t>
            </w:r>
          </w:p>
          <w:p w:rsidR="00F85017" w:rsidRDefault="0050006C">
            <w:pPr>
              <w:widowControl/>
              <w:numPr>
                <w:ilvl w:val="0"/>
                <w:numId w:val="1"/>
              </w:numPr>
              <w:tabs>
                <w:tab w:val="left" w:pos="190"/>
              </w:tabs>
              <w:suppressAutoHyphens w:val="0"/>
              <w:spacing w:line="202" w:lineRule="exact"/>
              <w:ind w:left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zasilanie 230 VAC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85017" w:rsidRDefault="00500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85017" w:rsidRDefault="00F850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85017" w:rsidRDefault="00F850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5017">
        <w:trPr>
          <w:trHeight w:val="734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85017" w:rsidRDefault="0050006C">
            <w:pPr>
              <w:pStyle w:val="Teksttreci20"/>
              <w:shd w:val="clear" w:color="auto" w:fill="auto"/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85017" w:rsidRDefault="0050006C">
            <w:pPr>
              <w:spacing w:line="202" w:lineRule="exact"/>
              <w:ind w:left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</w:t>
            </w:r>
            <w:r>
              <w:rPr>
                <w:rStyle w:val="Teksttreci9pt"/>
                <w:sz w:val="22"/>
                <w:szCs w:val="22"/>
              </w:rPr>
              <w:t>ż</w:t>
            </w:r>
            <w:r>
              <w:rPr>
                <w:rFonts w:ascii="Arial" w:hAnsi="Arial" w:cs="Arial"/>
                <w:sz w:val="22"/>
                <w:szCs w:val="22"/>
              </w:rPr>
              <w:t>liwo</w:t>
            </w:r>
            <w:r>
              <w:rPr>
                <w:rStyle w:val="Teksttreci9pt"/>
                <w:sz w:val="22"/>
                <w:szCs w:val="22"/>
              </w:rPr>
              <w:t>ść</w:t>
            </w:r>
            <w:r>
              <w:rPr>
                <w:rFonts w:ascii="Arial" w:hAnsi="Arial" w:cs="Arial"/>
                <w:sz w:val="22"/>
                <w:szCs w:val="22"/>
              </w:rPr>
              <w:t xml:space="preserve"> wykonania defibrylacji bez konieczno</w:t>
            </w:r>
            <w:r>
              <w:rPr>
                <w:rStyle w:val="Teksttreci9pt"/>
                <w:sz w:val="22"/>
                <w:szCs w:val="22"/>
              </w:rPr>
              <w:t>ś</w:t>
            </w:r>
            <w:r>
              <w:rPr>
                <w:rFonts w:ascii="Arial" w:hAnsi="Arial" w:cs="Arial"/>
                <w:sz w:val="22"/>
                <w:szCs w:val="22"/>
              </w:rPr>
              <w:t>ci zdejmowania urz</w:t>
            </w:r>
            <w:r>
              <w:rPr>
                <w:rStyle w:val="Teksttreci9pt"/>
                <w:sz w:val="22"/>
                <w:szCs w:val="22"/>
              </w:rPr>
              <w:t>ą</w:t>
            </w:r>
            <w:r>
              <w:rPr>
                <w:rFonts w:ascii="Arial" w:hAnsi="Arial" w:cs="Arial"/>
                <w:sz w:val="22"/>
                <w:szCs w:val="22"/>
              </w:rPr>
              <w:t>dzenia z pacjenta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85017" w:rsidRDefault="00500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85017" w:rsidRDefault="00F850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85017" w:rsidRDefault="00F850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5017">
        <w:trPr>
          <w:trHeight w:val="2669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85017" w:rsidRDefault="0050006C">
            <w:pPr>
              <w:ind w:left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85017" w:rsidRDefault="0050006C">
            <w:pPr>
              <w:spacing w:line="216" w:lineRule="exact"/>
              <w:ind w:left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Wyposa</w:t>
            </w:r>
            <w:r>
              <w:rPr>
                <w:rStyle w:val="Teksttreci9pt"/>
                <w:sz w:val="22"/>
                <w:szCs w:val="22"/>
              </w:rPr>
              <w:t>ż</w:t>
            </w:r>
            <w:r>
              <w:rPr>
                <w:rFonts w:ascii="Arial" w:hAnsi="Arial" w:cs="Arial"/>
                <w:sz w:val="22"/>
                <w:szCs w:val="22"/>
              </w:rPr>
              <w:t>enie aparatu:</w:t>
            </w:r>
          </w:p>
          <w:p w:rsidR="00F85017" w:rsidRDefault="0050006C">
            <w:pPr>
              <w:widowControl/>
              <w:numPr>
                <w:ilvl w:val="0"/>
                <w:numId w:val="2"/>
              </w:numPr>
              <w:tabs>
                <w:tab w:val="left" w:pos="786"/>
              </w:tabs>
              <w:suppressAutoHyphens w:val="0"/>
              <w:spacing w:line="216" w:lineRule="exact"/>
              <w:ind w:left="8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Torba przeno</w:t>
            </w:r>
            <w:r>
              <w:rPr>
                <w:rStyle w:val="Teksttreci9pt"/>
                <w:sz w:val="22"/>
                <w:szCs w:val="22"/>
              </w:rPr>
              <w:t>ś</w:t>
            </w:r>
            <w:r>
              <w:rPr>
                <w:rFonts w:ascii="Arial" w:hAnsi="Arial" w:cs="Arial"/>
                <w:sz w:val="22"/>
                <w:szCs w:val="22"/>
              </w:rPr>
              <w:t>na</w:t>
            </w:r>
          </w:p>
          <w:p w:rsidR="00F85017" w:rsidRDefault="0050006C">
            <w:pPr>
              <w:widowControl/>
              <w:numPr>
                <w:ilvl w:val="0"/>
                <w:numId w:val="2"/>
              </w:numPr>
              <w:tabs>
                <w:tab w:val="left" w:pos="790"/>
              </w:tabs>
              <w:suppressAutoHyphens w:val="0"/>
              <w:spacing w:line="216" w:lineRule="exact"/>
              <w:ind w:left="8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deska pod plecy</w:t>
            </w:r>
          </w:p>
          <w:p w:rsidR="00F85017" w:rsidRDefault="0050006C">
            <w:pPr>
              <w:widowControl/>
              <w:numPr>
                <w:ilvl w:val="0"/>
                <w:numId w:val="2"/>
              </w:numPr>
              <w:tabs>
                <w:tab w:val="left" w:pos="795"/>
              </w:tabs>
              <w:suppressAutoHyphens w:val="0"/>
              <w:spacing w:line="216" w:lineRule="exact"/>
              <w:ind w:left="8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podkładka stabilizuj</w:t>
            </w:r>
            <w:r>
              <w:rPr>
                <w:rStyle w:val="Teksttreci9pt"/>
                <w:sz w:val="22"/>
                <w:szCs w:val="22"/>
              </w:rPr>
              <w:t>ą</w:t>
            </w:r>
            <w:r>
              <w:rPr>
                <w:rFonts w:ascii="Arial" w:hAnsi="Arial" w:cs="Arial"/>
                <w:sz w:val="22"/>
                <w:szCs w:val="22"/>
              </w:rPr>
              <w:t>ca pod głow</w:t>
            </w:r>
            <w:r>
              <w:rPr>
                <w:rStyle w:val="Teksttreci9pt"/>
                <w:sz w:val="22"/>
                <w:szCs w:val="22"/>
              </w:rPr>
              <w:t>ę</w:t>
            </w:r>
          </w:p>
          <w:p w:rsidR="00F85017" w:rsidRDefault="0050006C">
            <w:pPr>
              <w:widowControl/>
              <w:numPr>
                <w:ilvl w:val="0"/>
                <w:numId w:val="2"/>
              </w:numPr>
              <w:tabs>
                <w:tab w:val="left" w:pos="790"/>
              </w:tabs>
              <w:suppressAutoHyphens w:val="0"/>
              <w:spacing w:line="202" w:lineRule="exact"/>
              <w:ind w:left="8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pasy do mocowania r</w:t>
            </w:r>
            <w:r>
              <w:rPr>
                <w:rStyle w:val="Teksttreci9pt"/>
                <w:sz w:val="22"/>
                <w:szCs w:val="22"/>
              </w:rPr>
              <w:t>ą</w:t>
            </w:r>
            <w:r>
              <w:rPr>
                <w:rFonts w:ascii="Arial" w:hAnsi="Arial" w:cs="Arial"/>
                <w:sz w:val="22"/>
                <w:szCs w:val="22"/>
              </w:rPr>
              <w:t>k pacjenta do urz</w:t>
            </w:r>
            <w:r>
              <w:rPr>
                <w:rStyle w:val="Teksttreci9pt"/>
                <w:sz w:val="22"/>
                <w:szCs w:val="22"/>
              </w:rPr>
              <w:t>ą</w:t>
            </w:r>
            <w:r>
              <w:rPr>
                <w:rFonts w:ascii="Arial" w:hAnsi="Arial" w:cs="Arial"/>
                <w:sz w:val="22"/>
                <w:szCs w:val="22"/>
              </w:rPr>
              <w:t>dzenia</w:t>
            </w:r>
          </w:p>
          <w:p w:rsidR="00F85017" w:rsidRDefault="0050006C">
            <w:pPr>
              <w:widowControl/>
              <w:numPr>
                <w:ilvl w:val="0"/>
                <w:numId w:val="2"/>
              </w:numPr>
              <w:tabs>
                <w:tab w:val="left" w:pos="786"/>
              </w:tabs>
              <w:suppressAutoHyphens w:val="0"/>
              <w:spacing w:line="211" w:lineRule="exact"/>
              <w:ind w:left="8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akumulator</w:t>
            </w:r>
          </w:p>
          <w:p w:rsidR="00F85017" w:rsidRDefault="0050006C">
            <w:pPr>
              <w:widowControl/>
              <w:numPr>
                <w:ilvl w:val="0"/>
                <w:numId w:val="2"/>
              </w:numPr>
              <w:tabs>
                <w:tab w:val="left" w:pos="786"/>
              </w:tabs>
              <w:suppressAutoHyphens w:val="0"/>
              <w:spacing w:line="211" w:lineRule="exact"/>
              <w:ind w:left="8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elementy bezpo</w:t>
            </w:r>
            <w:r>
              <w:rPr>
                <w:rStyle w:val="Teksttreci9pt"/>
                <w:sz w:val="22"/>
                <w:szCs w:val="22"/>
              </w:rPr>
              <w:t>ś</w:t>
            </w:r>
            <w:r>
              <w:rPr>
                <w:rFonts w:ascii="Arial" w:hAnsi="Arial" w:cs="Arial"/>
                <w:sz w:val="22"/>
                <w:szCs w:val="22"/>
              </w:rPr>
              <w:t>redniego kontaktu z pacjentem przy masa</w:t>
            </w:r>
            <w:r>
              <w:rPr>
                <w:rStyle w:val="Teksttreci9pt"/>
                <w:sz w:val="22"/>
                <w:szCs w:val="22"/>
              </w:rPr>
              <w:t>ż</w:t>
            </w:r>
            <w:r>
              <w:rPr>
                <w:rFonts w:ascii="Arial" w:hAnsi="Arial" w:cs="Arial"/>
                <w:sz w:val="22"/>
                <w:szCs w:val="22"/>
              </w:rPr>
              <w:t>u ( 3 szt.)</w:t>
            </w:r>
          </w:p>
          <w:p w:rsidR="00F85017" w:rsidRDefault="0050006C">
            <w:pPr>
              <w:widowControl/>
              <w:numPr>
                <w:ilvl w:val="0"/>
                <w:numId w:val="2"/>
              </w:numPr>
              <w:tabs>
                <w:tab w:val="left" w:pos="781"/>
              </w:tabs>
              <w:suppressAutoHyphens w:val="0"/>
              <w:spacing w:line="211" w:lineRule="exact"/>
              <w:ind w:left="8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ładowarka do akumulatora (dodatkowa lub w urz</w:t>
            </w:r>
            <w:r>
              <w:rPr>
                <w:rStyle w:val="Teksttreci9pt"/>
                <w:sz w:val="22"/>
                <w:szCs w:val="22"/>
              </w:rPr>
              <w:t>ą</w:t>
            </w:r>
            <w:r>
              <w:rPr>
                <w:rFonts w:ascii="Arial" w:hAnsi="Arial" w:cs="Arial"/>
                <w:sz w:val="22"/>
                <w:szCs w:val="22"/>
              </w:rPr>
              <w:t>dzeniu)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85017" w:rsidRDefault="00500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85017" w:rsidRDefault="00F850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85017" w:rsidRDefault="00F850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5017">
        <w:trPr>
          <w:trHeight w:val="734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85017" w:rsidRDefault="0050006C">
            <w:pPr>
              <w:ind w:left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85017" w:rsidRDefault="0050006C">
            <w:pPr>
              <w:spacing w:line="202" w:lineRule="exact"/>
              <w:ind w:left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Waga urz</w:t>
            </w:r>
            <w:r>
              <w:rPr>
                <w:rStyle w:val="Teksttreci9pt"/>
                <w:sz w:val="22"/>
                <w:szCs w:val="22"/>
              </w:rPr>
              <w:t>ą</w:t>
            </w:r>
            <w:r>
              <w:rPr>
                <w:rFonts w:ascii="Arial" w:hAnsi="Arial" w:cs="Arial"/>
                <w:sz w:val="22"/>
                <w:szCs w:val="22"/>
              </w:rPr>
              <w:t>dzenia wraz z torb</w:t>
            </w:r>
            <w:r>
              <w:rPr>
                <w:rStyle w:val="Teksttreci9pt"/>
                <w:sz w:val="22"/>
                <w:szCs w:val="22"/>
              </w:rPr>
              <w:t>ą</w:t>
            </w:r>
            <w:r>
              <w:rPr>
                <w:rFonts w:ascii="Arial" w:hAnsi="Arial" w:cs="Arial"/>
                <w:sz w:val="22"/>
                <w:szCs w:val="22"/>
              </w:rPr>
              <w:t xml:space="preserve"> i akcesoriami </w:t>
            </w:r>
            <w:r w:rsidRPr="00020B94">
              <w:rPr>
                <w:rFonts w:ascii="Arial" w:hAnsi="Arial" w:cs="Arial"/>
                <w:strike/>
                <w:color w:val="FF0000"/>
                <w:sz w:val="22"/>
                <w:szCs w:val="22"/>
              </w:rPr>
              <w:t xml:space="preserve">: </w:t>
            </w:r>
            <w:bookmarkStart w:id="1" w:name="_Hlk506811340"/>
            <w:r w:rsidRPr="00020B94">
              <w:rPr>
                <w:rFonts w:ascii="Arial" w:hAnsi="Arial" w:cs="Arial"/>
                <w:strike/>
                <w:color w:val="FF0000"/>
                <w:sz w:val="22"/>
                <w:szCs w:val="22"/>
              </w:rPr>
              <w:t>poni</w:t>
            </w:r>
            <w:r w:rsidRPr="00020B94">
              <w:rPr>
                <w:rStyle w:val="Teksttreci9pt"/>
                <w:strike/>
                <w:color w:val="FF0000"/>
                <w:sz w:val="22"/>
                <w:szCs w:val="22"/>
              </w:rPr>
              <w:t>ż</w:t>
            </w:r>
            <w:bookmarkEnd w:id="1"/>
            <w:r w:rsidRPr="00020B94">
              <w:rPr>
                <w:rFonts w:ascii="Arial" w:hAnsi="Arial" w:cs="Arial"/>
                <w:strike/>
                <w:color w:val="FF0000"/>
                <w:sz w:val="22"/>
                <w:szCs w:val="22"/>
              </w:rPr>
              <w:t>ej</w:t>
            </w:r>
            <w:r w:rsidR="00020B94">
              <w:rPr>
                <w:rFonts w:ascii="Arial" w:hAnsi="Arial" w:cs="Arial"/>
                <w:strike/>
                <w:color w:val="FF0000"/>
                <w:sz w:val="22"/>
                <w:szCs w:val="22"/>
              </w:rPr>
              <w:t xml:space="preserve"> </w:t>
            </w:r>
            <w:r w:rsidR="00020B94">
              <w:rPr>
                <w:rFonts w:ascii="Arial" w:hAnsi="Arial" w:cs="Arial"/>
                <w:color w:val="FF0000"/>
                <w:sz w:val="22"/>
                <w:szCs w:val="22"/>
              </w:rPr>
              <w:t xml:space="preserve"> do</w:t>
            </w:r>
            <w:r w:rsidRPr="00020B94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12 kg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85017" w:rsidRDefault="00500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TAK(Podać jakie)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85017" w:rsidRDefault="00F850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85017" w:rsidRDefault="0050006C">
            <w:pPr>
              <w:rPr>
                <w:rFonts w:ascii="Arial" w:hAnsi="Arial" w:cs="Arial"/>
                <w:sz w:val="22"/>
                <w:szCs w:val="22"/>
              </w:rPr>
            </w:pPr>
            <w:bookmarkStart w:id="2" w:name="_Hlk506811321"/>
            <w:bookmarkEnd w:id="2"/>
            <w:r>
              <w:rPr>
                <w:rFonts w:ascii="Arial" w:hAnsi="Arial" w:cs="Arial"/>
                <w:sz w:val="22"/>
                <w:szCs w:val="22"/>
              </w:rPr>
              <w:t>&lt; 7 kg-5 pkt, 7-12kg -0pkt.</w:t>
            </w:r>
          </w:p>
        </w:tc>
      </w:tr>
    </w:tbl>
    <w:p w:rsidR="00F85017" w:rsidRDefault="005000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Dla umożliwienia Zamawiającemu weryfikacji udzielonych odpowiedzi odnośnie spełnienia warunków granicznych i/lub ich wartości należy dołączyć do oferty materiały opisowe pochodzące od producenta: oryginalne ulotki, katalogi, opisy przedmiotu zamówienia, dokumentację techniczną oferowanego sprzętu/ przedmiotu zamówienia, </w:t>
      </w:r>
      <w:proofErr w:type="spellStart"/>
      <w:r>
        <w:rPr>
          <w:rFonts w:ascii="Arial" w:hAnsi="Arial" w:cs="Arial"/>
          <w:sz w:val="22"/>
          <w:szCs w:val="22"/>
        </w:rPr>
        <w:t>product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date</w:t>
      </w:r>
      <w:proofErr w:type="spellEnd"/>
      <w:r>
        <w:rPr>
          <w:rFonts w:ascii="Arial" w:hAnsi="Arial" w:cs="Arial"/>
          <w:sz w:val="22"/>
          <w:szCs w:val="22"/>
        </w:rPr>
        <w:t>, instrukcje obsługi itp. Stosowne materiały opisowe pochodzące od producenta należy załączyć w oryginale lub jako kserokopie poświadczone za zgodność z oryginałem.</w:t>
      </w:r>
    </w:p>
    <w:p w:rsidR="00F85017" w:rsidRDefault="005000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Wszystkie dane/parametry z tabeli technicznej muszą znajdować swoje potwierdzenie w danych produktowych producenta. </w:t>
      </w:r>
    </w:p>
    <w:p w:rsidR="00F85017" w:rsidRDefault="00F85017">
      <w:pPr>
        <w:rPr>
          <w:rFonts w:ascii="Arial" w:hAnsi="Arial" w:cs="Arial"/>
          <w:sz w:val="22"/>
          <w:szCs w:val="22"/>
        </w:rPr>
      </w:pPr>
    </w:p>
    <w:p w:rsidR="00F85017" w:rsidRDefault="0050006C">
      <w:pPr>
        <w:jc w:val="both"/>
        <w:rPr>
          <w:rFonts w:ascii="Arial" w:eastAsia="Tahoma" w:hAnsi="Arial" w:cs="Arial"/>
          <w:kern w:val="2"/>
          <w:sz w:val="22"/>
          <w:szCs w:val="22"/>
          <w:lang w:eastAsia="pl-PL"/>
        </w:rPr>
      </w:pPr>
      <w:r>
        <w:rPr>
          <w:rFonts w:ascii="Arial" w:eastAsia="Tahoma" w:hAnsi="Arial" w:cs="Arial"/>
          <w:kern w:val="2"/>
          <w:sz w:val="22"/>
          <w:szCs w:val="22"/>
          <w:lang w:eastAsia="pl-PL"/>
        </w:rPr>
        <w:t>Niniejszym oświadczamy, że przedstawione powyżej dane są prawdziwe oraz zobowiązujemy się w przypadku wygrania przetargu, do dostarczania sprzętu spełniającego wyspecyfikowane parametry.</w:t>
      </w:r>
    </w:p>
    <w:p w:rsidR="00F85017" w:rsidRDefault="00F85017">
      <w:pPr>
        <w:ind w:firstLine="708"/>
        <w:jc w:val="both"/>
        <w:rPr>
          <w:rFonts w:ascii="Arial" w:eastAsia="Tahoma" w:hAnsi="Arial" w:cs="Arial"/>
          <w:kern w:val="2"/>
          <w:sz w:val="22"/>
          <w:szCs w:val="22"/>
          <w:lang w:eastAsia="pl-PL"/>
        </w:rPr>
      </w:pPr>
    </w:p>
    <w:tbl>
      <w:tblPr>
        <w:tblW w:w="637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2465"/>
        <w:gridCol w:w="3759"/>
      </w:tblGrid>
      <w:tr w:rsidR="00F85017" w:rsidTr="00940C2F">
        <w:trPr>
          <w:trHeight w:val="342"/>
        </w:trPr>
        <w:tc>
          <w:tcPr>
            <w:tcW w:w="6370" w:type="dxa"/>
            <w:gridSpan w:val="3"/>
            <w:shd w:val="clear" w:color="auto" w:fill="auto"/>
            <w:vAlign w:val="center"/>
          </w:tcPr>
          <w:p w:rsidR="00F85017" w:rsidRDefault="0050006C">
            <w:pPr>
              <w:widowControl/>
              <w:suppressAutoHyphens w:val="0"/>
              <w:rPr>
                <w:rFonts w:ascii="Arial" w:eastAsia="Andale Sans UI" w:hAnsi="Arial" w:cs="Arial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Andale Sans UI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Materiały eksploatacyjne</w:t>
            </w:r>
            <w:r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  <w:t xml:space="preserve"> niezbędne do pracy z powyższym sprzętem proszę wymienić i wskazać (rozmiar, nr katalogowy, sposób konfekcjonowania, jednostkowe ceny netto i brutto)</w:t>
            </w:r>
            <w:r>
              <w:rPr>
                <w:rFonts w:ascii="Arial" w:eastAsia="Andale Sans UI" w:hAnsi="Arial" w:cs="Arial"/>
                <w:b/>
                <w:color w:val="000000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Arial" w:eastAsia="Andale Sans UI" w:hAnsi="Arial" w:cs="Arial"/>
                <w:b/>
                <w:color w:val="000000"/>
                <w:sz w:val="22"/>
                <w:szCs w:val="22"/>
                <w:lang w:eastAsia="pl-PL"/>
              </w:rPr>
              <w:br/>
            </w:r>
          </w:p>
          <w:p w:rsidR="00F85017" w:rsidRDefault="00F85017">
            <w:pPr>
              <w:widowControl/>
              <w:suppressAutoHyphens w:val="0"/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</w:pPr>
          </w:p>
          <w:p w:rsidR="00F85017" w:rsidRDefault="0050006C">
            <w:pPr>
              <w:widowControl/>
              <w:suppressAutoHyphens w:val="0"/>
              <w:rPr>
                <w:rFonts w:ascii="Arial" w:eastAsia="Andale Sans UI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Andale Sans UI" w:hAnsi="Arial" w:cs="Arial"/>
                <w:b/>
                <w:color w:val="000000"/>
                <w:sz w:val="22"/>
                <w:szCs w:val="22"/>
                <w:lang w:eastAsia="pl-PL"/>
              </w:rPr>
              <w:t>JEŻELI DOTYCZY:</w:t>
            </w:r>
          </w:p>
        </w:tc>
      </w:tr>
      <w:tr w:rsidR="00F85017" w:rsidTr="00940C2F">
        <w:trPr>
          <w:trHeight w:val="266"/>
        </w:trPr>
        <w:tc>
          <w:tcPr>
            <w:tcW w:w="129" w:type="dxa"/>
            <w:shd w:val="clear" w:color="auto" w:fill="auto"/>
          </w:tcPr>
          <w:p w:rsidR="00F85017" w:rsidRDefault="00F85017"/>
        </w:tc>
        <w:tc>
          <w:tcPr>
            <w:tcW w:w="2191" w:type="dxa"/>
            <w:shd w:val="clear" w:color="auto" w:fill="auto"/>
            <w:vAlign w:val="center"/>
          </w:tcPr>
          <w:p w:rsidR="00F85017" w:rsidRDefault="0050006C">
            <w:pPr>
              <w:widowControl/>
              <w:suppressAutoHyphens w:val="0"/>
              <w:jc w:val="both"/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  <w:t>___________________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F85017" w:rsidRDefault="00F85017">
            <w:pPr>
              <w:widowControl/>
              <w:suppressAutoHyphens w:val="0"/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F85017" w:rsidTr="00940C2F">
        <w:trPr>
          <w:trHeight w:val="266"/>
        </w:trPr>
        <w:tc>
          <w:tcPr>
            <w:tcW w:w="129" w:type="dxa"/>
            <w:shd w:val="clear" w:color="auto" w:fill="auto"/>
          </w:tcPr>
          <w:p w:rsidR="00F85017" w:rsidRDefault="00F85017"/>
        </w:tc>
        <w:tc>
          <w:tcPr>
            <w:tcW w:w="2191" w:type="dxa"/>
            <w:shd w:val="clear" w:color="auto" w:fill="auto"/>
            <w:vAlign w:val="center"/>
          </w:tcPr>
          <w:p w:rsidR="00F85017" w:rsidRDefault="00F85017">
            <w:pPr>
              <w:widowControl/>
              <w:suppressAutoHyphens w:val="0"/>
              <w:jc w:val="both"/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49" w:type="dxa"/>
            <w:shd w:val="clear" w:color="auto" w:fill="auto"/>
            <w:vAlign w:val="center"/>
          </w:tcPr>
          <w:p w:rsidR="00F85017" w:rsidRDefault="00F85017">
            <w:pPr>
              <w:widowControl/>
              <w:suppressAutoHyphens w:val="0"/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F85017" w:rsidTr="00940C2F">
        <w:trPr>
          <w:trHeight w:val="144"/>
        </w:trPr>
        <w:tc>
          <w:tcPr>
            <w:tcW w:w="129" w:type="dxa"/>
            <w:shd w:val="clear" w:color="auto" w:fill="auto"/>
          </w:tcPr>
          <w:p w:rsidR="00F85017" w:rsidRDefault="00F85017"/>
        </w:tc>
        <w:tc>
          <w:tcPr>
            <w:tcW w:w="2191" w:type="dxa"/>
            <w:shd w:val="clear" w:color="auto" w:fill="auto"/>
            <w:vAlign w:val="bottom"/>
          </w:tcPr>
          <w:p w:rsidR="00F85017" w:rsidRDefault="00F85017">
            <w:pPr>
              <w:widowControl/>
              <w:suppressAutoHyphens w:val="0"/>
              <w:jc w:val="both"/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49" w:type="dxa"/>
            <w:shd w:val="clear" w:color="auto" w:fill="auto"/>
            <w:vAlign w:val="center"/>
          </w:tcPr>
          <w:p w:rsidR="00F85017" w:rsidRDefault="00F85017">
            <w:pPr>
              <w:widowControl/>
              <w:suppressAutoHyphens w:val="0"/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</w:tbl>
    <w:p w:rsidR="00F85017" w:rsidRDefault="00940C2F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_____________________</w:t>
      </w:r>
    </w:p>
    <w:p w:rsidR="00F85017" w:rsidRDefault="0050006C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(Podpis i pieczęć Wykonawcy)</w:t>
      </w:r>
      <w:r>
        <w:br w:type="page"/>
      </w:r>
    </w:p>
    <w:p w:rsidR="00F85017" w:rsidRDefault="0050006C">
      <w:pPr>
        <w:widowControl/>
        <w:suppressAutoHyphens w:val="0"/>
        <w:spacing w:after="200" w:line="276" w:lineRule="auto"/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Tahoma" w:hAnsi="Arial" w:cs="Arial"/>
          <w:b/>
          <w:bCs/>
          <w:color w:val="000000"/>
          <w:kern w:val="2"/>
          <w:sz w:val="22"/>
          <w:szCs w:val="22"/>
          <w:lang w:eastAsia="pl-PL"/>
        </w:rPr>
        <w:lastRenderedPageBreak/>
        <w:t>WARUNKI GWARANCJI I SERWISU OFEROWANEGO SPRZĘTU .</w:t>
      </w:r>
    </w:p>
    <w:p w:rsidR="00F85017" w:rsidRDefault="00F85017">
      <w:pPr>
        <w:rPr>
          <w:rFonts w:ascii="Arial" w:eastAsia="Andale Sans UI" w:hAnsi="Arial" w:cs="Arial"/>
          <w:b/>
          <w:bCs/>
          <w:kern w:val="2"/>
          <w:sz w:val="22"/>
          <w:szCs w:val="22"/>
          <w:lang w:eastAsia="pl-PL"/>
        </w:rPr>
      </w:pPr>
    </w:p>
    <w:tbl>
      <w:tblPr>
        <w:tblW w:w="9639" w:type="dxa"/>
        <w:tblInd w:w="7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69" w:type="dxa"/>
          <w:right w:w="70" w:type="dxa"/>
        </w:tblCellMar>
        <w:tblLook w:val="00A0" w:firstRow="1" w:lastRow="0" w:firstColumn="1" w:lastColumn="0" w:noHBand="0" w:noVBand="0"/>
      </w:tblPr>
      <w:tblGrid>
        <w:gridCol w:w="565"/>
        <w:gridCol w:w="3866"/>
        <w:gridCol w:w="2046"/>
        <w:gridCol w:w="3162"/>
      </w:tblGrid>
      <w:tr w:rsidR="00F85017">
        <w:trPr>
          <w:trHeight w:val="309"/>
        </w:trPr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4C6E7"/>
            <w:tcMar>
              <w:left w:w="69" w:type="dxa"/>
            </w:tcMar>
            <w:vAlign w:val="center"/>
          </w:tcPr>
          <w:p w:rsidR="00F85017" w:rsidRDefault="0050006C">
            <w:pPr>
              <w:jc w:val="center"/>
              <w:rPr>
                <w:rFonts w:ascii="Arial" w:eastAsia="Tahoma" w:hAnsi="Arial" w:cs="Arial"/>
                <w:b/>
                <w:bCs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b/>
                <w:bCs/>
                <w:kern w:val="2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4C6E7"/>
            <w:tcMar>
              <w:left w:w="69" w:type="dxa"/>
            </w:tcMar>
            <w:vAlign w:val="center"/>
          </w:tcPr>
          <w:p w:rsidR="00F85017" w:rsidRDefault="0050006C">
            <w:pPr>
              <w:keepNext/>
              <w:jc w:val="center"/>
              <w:outlineLvl w:val="0"/>
              <w:rPr>
                <w:rFonts w:ascii="Arial" w:eastAsia="Tahoma" w:hAnsi="Arial" w:cs="Arial"/>
                <w:b/>
                <w:bCs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b/>
                <w:bCs/>
                <w:color w:val="000000"/>
                <w:kern w:val="2"/>
                <w:sz w:val="22"/>
                <w:szCs w:val="22"/>
                <w:lang w:eastAsia="pl-PL"/>
              </w:rPr>
              <w:t>Urządzenie do mechanicznej kompresji klatki piersiowej 1szt.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4C6E7"/>
            <w:tcMar>
              <w:left w:w="69" w:type="dxa"/>
            </w:tcMar>
            <w:vAlign w:val="center"/>
          </w:tcPr>
          <w:p w:rsidR="00F85017" w:rsidRDefault="0050006C">
            <w:pPr>
              <w:jc w:val="center"/>
              <w:rPr>
                <w:rFonts w:ascii="Arial" w:eastAsia="Tahoma" w:hAnsi="Arial" w:cs="Arial"/>
                <w:b/>
                <w:bCs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b/>
                <w:bCs/>
                <w:color w:val="000000"/>
                <w:kern w:val="2"/>
                <w:sz w:val="22"/>
                <w:szCs w:val="22"/>
                <w:lang w:eastAsia="pl-PL"/>
              </w:rPr>
              <w:t>Warunek graniczny</w:t>
            </w:r>
          </w:p>
        </w:tc>
        <w:tc>
          <w:tcPr>
            <w:tcW w:w="31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4C6E7"/>
            <w:tcMar>
              <w:left w:w="69" w:type="dxa"/>
            </w:tcMar>
            <w:vAlign w:val="center"/>
          </w:tcPr>
          <w:p w:rsidR="00F85017" w:rsidRDefault="0050006C">
            <w:pPr>
              <w:jc w:val="center"/>
              <w:rPr>
                <w:rFonts w:ascii="Arial" w:eastAsia="Tahoma" w:hAnsi="Arial" w:cs="Arial"/>
                <w:b/>
                <w:bCs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b/>
                <w:bCs/>
                <w:color w:val="000000"/>
                <w:kern w:val="2"/>
                <w:sz w:val="22"/>
                <w:szCs w:val="22"/>
                <w:lang w:eastAsia="pl-PL"/>
              </w:rPr>
              <w:t>Wartość oferowana</w:t>
            </w:r>
          </w:p>
        </w:tc>
      </w:tr>
      <w:tr w:rsidR="00F85017">
        <w:trPr>
          <w:trHeight w:val="810"/>
        </w:trPr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50006C">
            <w:pPr>
              <w:jc w:val="center"/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50006C">
            <w:pPr>
              <w:tabs>
                <w:tab w:val="left" w:pos="1295"/>
              </w:tabs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 xml:space="preserve">Okres gwarancji </w:t>
            </w:r>
            <w:r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  <w:t xml:space="preserve">na urządzenie </w:t>
            </w: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>liczony od dnia instalacji przedmiotu zamówienia w miejscu użytkowania potwierdzonej bezusterkowym protokołem odbioru.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50006C">
            <w:pPr>
              <w:rPr>
                <w:rFonts w:ascii="Arial" w:eastAsia="Tahoma" w:hAnsi="Arial" w:cs="Arial"/>
                <w:b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b/>
                <w:color w:val="000000"/>
                <w:kern w:val="2"/>
                <w:sz w:val="22"/>
                <w:szCs w:val="22"/>
                <w:lang w:eastAsia="pl-PL"/>
              </w:rPr>
              <w:t xml:space="preserve">min. 24 miesiące, </w:t>
            </w:r>
          </w:p>
          <w:p w:rsidR="00F85017" w:rsidRDefault="0050006C">
            <w:pPr>
              <w:rPr>
                <w:rFonts w:ascii="Arial" w:eastAsia="Tahoma" w:hAnsi="Arial" w:cs="Arial"/>
                <w:b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b/>
                <w:color w:val="000000"/>
                <w:kern w:val="2"/>
                <w:sz w:val="22"/>
                <w:szCs w:val="22"/>
                <w:lang w:eastAsia="pl-PL"/>
              </w:rPr>
              <w:t xml:space="preserve">podać za każde kolejne </w:t>
            </w:r>
            <w:r>
              <w:rPr>
                <w:rFonts w:ascii="Arial" w:eastAsia="Tahoma" w:hAnsi="Arial" w:cs="Arial"/>
                <w:b/>
                <w:color w:val="000000"/>
                <w:kern w:val="2"/>
                <w:sz w:val="22"/>
                <w:szCs w:val="22"/>
                <w:lang w:eastAsia="pl-PL"/>
              </w:rPr>
              <w:br/>
              <w:t xml:space="preserve">6 </w:t>
            </w:r>
            <w:proofErr w:type="spellStart"/>
            <w:r>
              <w:rPr>
                <w:rFonts w:ascii="Arial" w:eastAsia="Tahoma" w:hAnsi="Arial" w:cs="Arial"/>
                <w:b/>
                <w:color w:val="000000"/>
                <w:kern w:val="2"/>
                <w:sz w:val="22"/>
                <w:szCs w:val="22"/>
                <w:lang w:eastAsia="pl-PL"/>
              </w:rPr>
              <w:t>mcy</w:t>
            </w:r>
            <w:proofErr w:type="spellEnd"/>
            <w:r>
              <w:rPr>
                <w:rFonts w:ascii="Arial" w:eastAsia="Tahoma" w:hAnsi="Arial" w:cs="Arial"/>
                <w:b/>
                <w:color w:val="000000"/>
                <w:kern w:val="2"/>
                <w:sz w:val="22"/>
                <w:szCs w:val="22"/>
                <w:lang w:eastAsia="pl-PL"/>
              </w:rPr>
              <w:t xml:space="preserve"> –dodatkowe 5 pkt. (Maksymalnie 20 pkt.)</w:t>
            </w:r>
          </w:p>
        </w:tc>
        <w:tc>
          <w:tcPr>
            <w:tcW w:w="31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F85017">
            <w:pPr>
              <w:rPr>
                <w:rFonts w:ascii="Arial" w:eastAsia="Andale Sans UI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</w:p>
        </w:tc>
      </w:tr>
      <w:tr w:rsidR="00F85017"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50006C">
            <w:pPr>
              <w:jc w:val="center"/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3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50006C">
            <w:pP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>Przedłużenie okresu gwarancji o każdorazowy czas przestoju urządzenia (naprawy) zgodnie z zasadą – każdorazowy przestój aparatu choćby kilkugodzinny zostaje zaokrąglony do 1 dnia.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50006C">
            <w:pPr>
              <w:jc w:val="center"/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F85017">
            <w:pPr>
              <w:rPr>
                <w:rFonts w:ascii="Arial" w:eastAsia="Andale Sans UI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</w:p>
        </w:tc>
      </w:tr>
      <w:tr w:rsidR="00F85017"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50006C">
            <w:pPr>
              <w:jc w:val="center"/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3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50006C">
            <w:pP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>Możliwość przedłużenia gwarancji na kolejne lata za ryczałtową odpłatnością lub wykupienie kontraktu serwisowego.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50006C">
            <w:pPr>
              <w:jc w:val="center"/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F85017">
            <w:pPr>
              <w:rPr>
                <w:rFonts w:ascii="Arial" w:eastAsia="Andale Sans UI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</w:p>
        </w:tc>
      </w:tr>
      <w:tr w:rsidR="00F85017">
        <w:trPr>
          <w:trHeight w:val="1658"/>
        </w:trPr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50006C">
            <w:pPr>
              <w:jc w:val="center"/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3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50006C">
            <w:pP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 xml:space="preserve">Pełna </w:t>
            </w:r>
            <w:r w:rsidRPr="0050006C"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  <w:t xml:space="preserve">gwarancyjna obsługa serwisowa napraw </w:t>
            </w: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 xml:space="preserve">(wraz z kosztem dojazdu, części zamiennych i robocizny), jeden bezpłatny przegląd w ciągu roku </w:t>
            </w: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u w:val="single"/>
                <w:lang w:eastAsia="pl-PL"/>
              </w:rPr>
              <w:t>(w ostatnim miesiącu obowiązywania gwarancji)</w:t>
            </w: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 xml:space="preserve">, cykliczna kontrola bezpieczeństwa elektrycznego oraz czynności wymienionych w Art. 90 pkt 4 (Ustawy o wyrobach medycznych Dz.U. 2010, Nr 107, poz. 679) w okresie gwarancji wliczone w cenę zamówienia bez żadnych limitów np. ilości godzin pracy, ilości cykli </w:t>
            </w:r>
            <w:proofErr w:type="spellStart"/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>itp</w:t>
            </w:r>
            <w:proofErr w:type="spellEnd"/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50006C">
            <w:pPr>
              <w:jc w:val="center"/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F85017">
            <w:pPr>
              <w:rPr>
                <w:rFonts w:ascii="Arial" w:eastAsia="Andale Sans UI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</w:p>
        </w:tc>
      </w:tr>
      <w:tr w:rsidR="00F85017">
        <w:trPr>
          <w:trHeight w:val="83"/>
        </w:trPr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50006C">
            <w:pPr>
              <w:jc w:val="center"/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3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50006C">
            <w:pP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>Czas usunięcia usterki/awarii nie wymagającej wymiany części, od momentu zgłoszenia w godzinach zegarowych.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50006C">
            <w:pPr>
              <w:jc w:val="center"/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>48 h</w:t>
            </w:r>
          </w:p>
        </w:tc>
        <w:tc>
          <w:tcPr>
            <w:tcW w:w="31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F85017">
            <w:pPr>
              <w:jc w:val="center"/>
              <w:rPr>
                <w:rFonts w:ascii="Arial" w:eastAsia="Andale Sans UI" w:hAnsi="Arial" w:cs="Arial"/>
                <w:color w:val="FF0000"/>
                <w:kern w:val="2"/>
                <w:sz w:val="22"/>
                <w:szCs w:val="22"/>
                <w:lang w:eastAsia="pl-PL"/>
              </w:rPr>
            </w:pPr>
          </w:p>
        </w:tc>
      </w:tr>
      <w:tr w:rsidR="00F85017"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50006C">
            <w:pPr>
              <w:jc w:val="center"/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3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50006C">
            <w:pP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 xml:space="preserve">Czas usunięcia usterki/awarii wymagającej wymiany części, od momentu zgłoszenia w dniach roboczych. 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50006C">
            <w:pPr>
              <w:jc w:val="center"/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>&lt;=3 dni</w:t>
            </w:r>
          </w:p>
        </w:tc>
        <w:tc>
          <w:tcPr>
            <w:tcW w:w="31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F85017">
            <w:pPr>
              <w:rPr>
                <w:rFonts w:ascii="Arial" w:eastAsia="Andale Sans UI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</w:p>
        </w:tc>
      </w:tr>
      <w:tr w:rsidR="00F85017"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50006C">
            <w:pPr>
              <w:jc w:val="center"/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3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50006C">
            <w:pP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 xml:space="preserve">W przypadku awarii naprawa w siedzibie Zamawiającego; w przypadku konieczności dokonania naprawy w warsztacie serwisowym, Wykonawca ponosi wszelkie koszty transportu i zapewnia urządzenie </w:t>
            </w: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lastRenderedPageBreak/>
              <w:t>zastępcze na czas trwania naprawy dostarczone do 48h od momentu zgłoszenia awarii.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50006C">
            <w:pPr>
              <w:jc w:val="center"/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lastRenderedPageBreak/>
              <w:t>Tak</w:t>
            </w:r>
          </w:p>
        </w:tc>
        <w:tc>
          <w:tcPr>
            <w:tcW w:w="31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F85017">
            <w:pPr>
              <w:rPr>
                <w:rFonts w:ascii="Arial" w:eastAsia="Andale Sans UI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</w:p>
        </w:tc>
      </w:tr>
      <w:tr w:rsidR="00F85017"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50006C">
            <w:pPr>
              <w:jc w:val="center"/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3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50006C">
            <w:pP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>Minimalna liczba napraw powodująca wymianę podzespołu/urządzenia na nowy:</w:t>
            </w:r>
          </w:p>
          <w:p w:rsidR="00F85017" w:rsidRDefault="0050006C">
            <w:pP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 xml:space="preserve">a) </w:t>
            </w:r>
            <w:r w:rsidRPr="0050006C"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  <w:t>3 n</w:t>
            </w: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 xml:space="preserve">aprawy tego samego elementu (podzespołu) – uprawniają do wymiany podzespołu na nowy  lub   </w:t>
            </w:r>
          </w:p>
          <w:p w:rsidR="00F85017" w:rsidRDefault="0050006C">
            <w:pP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>b) 3 niezależne od siebie awarie aparatu (sprzętu) w okresie 30 kolejnych dni – uprawniają do wymiany aparatu (sprzętu) na nowy.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50006C">
            <w:pPr>
              <w:jc w:val="center"/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F85017">
            <w:pPr>
              <w:rPr>
                <w:rFonts w:ascii="Arial" w:eastAsia="Andale Sans UI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</w:p>
        </w:tc>
      </w:tr>
      <w:tr w:rsidR="00F85017"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50006C">
            <w:pPr>
              <w:jc w:val="center"/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  <w:t>9.</w:t>
            </w:r>
          </w:p>
        </w:tc>
        <w:tc>
          <w:tcPr>
            <w:tcW w:w="3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50006C">
            <w:pP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>Okres zagwarantowania dostępności części zamiennych i wyposażenia.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50006C">
            <w:pPr>
              <w:jc w:val="center"/>
              <w:rPr>
                <w:rFonts w:ascii="Arial" w:eastAsia="Tahoma" w:hAnsi="Arial" w:cs="Arial"/>
                <w:b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b/>
                <w:kern w:val="2"/>
                <w:sz w:val="22"/>
                <w:szCs w:val="22"/>
                <w:lang w:eastAsia="pl-PL"/>
              </w:rPr>
              <w:t xml:space="preserve"> 8 lat od daty dostawy </w:t>
            </w:r>
          </w:p>
        </w:tc>
        <w:tc>
          <w:tcPr>
            <w:tcW w:w="31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F85017">
            <w:pPr>
              <w:rPr>
                <w:rFonts w:ascii="Arial" w:eastAsia="Andale Sans UI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</w:p>
        </w:tc>
      </w:tr>
      <w:tr w:rsidR="00F85017"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50006C">
            <w:pPr>
              <w:jc w:val="center"/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  <w:t>10.</w:t>
            </w:r>
          </w:p>
        </w:tc>
        <w:tc>
          <w:tcPr>
            <w:tcW w:w="3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50006C">
            <w:pP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>Przeglądy  okresowe lub inne czynności wymienione w zakresie Art. 90 pkt 4 w okresie  gwarancji  zalecane  przez producenta a wykonywane przez serwis autoryzowany – podać w tabeli harmonogram zawierający m.in. terminy i zakres czynności do wykonania.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50006C">
            <w:pPr>
              <w:jc w:val="center"/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31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F85017">
            <w:pPr>
              <w:rPr>
                <w:rFonts w:ascii="Arial" w:eastAsia="Andale Sans UI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</w:p>
        </w:tc>
      </w:tr>
      <w:tr w:rsidR="00F85017"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50006C">
            <w:pPr>
              <w:jc w:val="center"/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>11.</w:t>
            </w:r>
          </w:p>
        </w:tc>
        <w:tc>
          <w:tcPr>
            <w:tcW w:w="3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50006C">
            <w:pP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>Czas niezbędny do wykonania przeglądu okresowego lub innych czynności wymienionych w zakresie Art. 90 pkt 4 w ramach gwarancji od momentu zgłoszenia w dniach kalendarzowych.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50006C">
            <w:pPr>
              <w:jc w:val="center"/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>&lt;=14 dni</w:t>
            </w:r>
          </w:p>
        </w:tc>
        <w:tc>
          <w:tcPr>
            <w:tcW w:w="31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F85017">
            <w:pPr>
              <w:rPr>
                <w:rFonts w:ascii="Arial" w:eastAsia="Andale Sans UI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</w:p>
        </w:tc>
      </w:tr>
      <w:tr w:rsidR="00F85017"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50006C">
            <w:pPr>
              <w:jc w:val="center"/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  <w:t>12.</w:t>
            </w:r>
          </w:p>
        </w:tc>
        <w:tc>
          <w:tcPr>
            <w:tcW w:w="3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F85017">
            <w:pP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</w:p>
          <w:p w:rsidR="00F85017" w:rsidRDefault="0050006C">
            <w:pP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 xml:space="preserve">Po uruchomieniu urządzenia a przed oddaniem do eksploatacji dostarczyć </w:t>
            </w:r>
            <w:r>
              <w:rPr>
                <w:rFonts w:ascii="Arial" w:eastAsia="Tahoma" w:hAnsi="Arial" w:cs="Arial"/>
                <w:b/>
                <w:bCs/>
                <w:color w:val="000000"/>
                <w:kern w:val="2"/>
                <w:sz w:val="22"/>
                <w:szCs w:val="22"/>
                <w:lang w:eastAsia="pl-PL"/>
              </w:rPr>
              <w:t>PROTOKÓŁ BEZPIECZEŃSTWA ELEKTRYCZNEGO</w:t>
            </w: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 xml:space="preserve"> sprzętu zgodny </w:t>
            </w: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br/>
              <w:t>z normą PN-EN 62353</w:t>
            </w:r>
            <w:r>
              <w:rPr>
                <w:rFonts w:ascii="Arial" w:eastAsia="Arial" w:hAnsi="Arial" w:cs="Arial"/>
                <w:bCs/>
                <w:kern w:val="2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Arial" w:eastAsia="Tahoma" w:hAnsi="Arial" w:cs="Arial"/>
                <w:bCs/>
                <w:color w:val="000000"/>
                <w:kern w:val="2"/>
                <w:sz w:val="22"/>
                <w:szCs w:val="22"/>
                <w:lang w:eastAsia="pl-PL"/>
              </w:rPr>
              <w:t xml:space="preserve">lub równoważnym pod kątem bezpieczeństwa elektrycznego. </w:t>
            </w: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 xml:space="preserve">W przypadku gdy sprzęt nie podlega wymaganiom normy PN-EN 62353 </w:t>
            </w:r>
            <w:r>
              <w:rPr>
                <w:rFonts w:ascii="Arial" w:eastAsia="Tahoma" w:hAnsi="Arial" w:cs="Arial"/>
                <w:b/>
                <w:bCs/>
                <w:color w:val="000000"/>
                <w:kern w:val="2"/>
                <w:sz w:val="22"/>
                <w:szCs w:val="22"/>
                <w:lang w:eastAsia="pl-PL"/>
              </w:rPr>
              <w:t>OŚWIADCZENIE PRODUCENTA.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F85017">
            <w:pPr>
              <w:jc w:val="center"/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</w:p>
          <w:p w:rsidR="00F85017" w:rsidRDefault="0050006C">
            <w:pPr>
              <w:jc w:val="center"/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>Informacja, który z dokumentów (Protokół lub oświadczenie) zostanie dostarczony</w:t>
            </w:r>
          </w:p>
        </w:tc>
        <w:tc>
          <w:tcPr>
            <w:tcW w:w="31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F85017">
            <w:pPr>
              <w:rPr>
                <w:rFonts w:ascii="Arial" w:eastAsia="Andale Sans UI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</w:p>
        </w:tc>
      </w:tr>
      <w:tr w:rsidR="00F85017"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50006C">
            <w:pPr>
              <w:jc w:val="center"/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>13.</w:t>
            </w:r>
          </w:p>
        </w:tc>
        <w:tc>
          <w:tcPr>
            <w:tcW w:w="3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50006C">
            <w:pP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 xml:space="preserve">Serwis gwarancyjny na terenie Polski – wskazać przeznaczony dla zamawiającego punkt napraw i przeglądów gwarancyjnych </w:t>
            </w: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br/>
              <w:t>(nazwa, adres, telefon, fax, e-mail).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50006C">
            <w:pPr>
              <w:jc w:val="center"/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31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F85017">
            <w:pPr>
              <w:rPr>
                <w:rFonts w:ascii="Arial" w:eastAsia="Andale Sans UI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</w:p>
        </w:tc>
      </w:tr>
      <w:tr w:rsidR="00F85017"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F85017">
            <w:pPr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</w:pPr>
          </w:p>
          <w:p w:rsidR="00F85017" w:rsidRDefault="0050006C">
            <w:pPr>
              <w:jc w:val="center"/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  <w:t>14.</w:t>
            </w:r>
          </w:p>
        </w:tc>
        <w:tc>
          <w:tcPr>
            <w:tcW w:w="3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F85017">
            <w:pP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</w:p>
          <w:p w:rsidR="00F85017" w:rsidRDefault="0050006C">
            <w:pP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 xml:space="preserve">Świadectwo autoryzacji serwisu </w:t>
            </w:r>
            <w:r w:rsidRPr="0050006C"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>potwierdzone przez producenta urządzenia.</w:t>
            </w:r>
            <w:r w:rsidRPr="0050006C">
              <w:t xml:space="preserve"> </w:t>
            </w:r>
            <w:r w:rsidRPr="0050006C"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 xml:space="preserve">Zamawiający dopuszcza  </w:t>
            </w:r>
            <w:r w:rsidRPr="0050006C"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lastRenderedPageBreak/>
              <w:t>możliwość  złożenia  oświadczenia  Wykonawcy  dotyczące  zapewnienia  autoryzowanego  serwisu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F85017">
            <w:pPr>
              <w:jc w:val="center"/>
              <w:rPr>
                <w:rFonts w:ascii="Arial" w:eastAsia="Tahoma" w:hAnsi="Arial" w:cs="Arial"/>
                <w:b/>
                <w:kern w:val="2"/>
                <w:sz w:val="22"/>
                <w:szCs w:val="22"/>
                <w:lang w:eastAsia="pl-PL"/>
              </w:rPr>
            </w:pPr>
          </w:p>
          <w:p w:rsidR="00F85017" w:rsidRDefault="0050006C">
            <w:pPr>
              <w:jc w:val="center"/>
              <w:rPr>
                <w:rFonts w:ascii="Arial" w:eastAsia="Tahoma" w:hAnsi="Arial" w:cs="Arial"/>
                <w:b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b/>
                <w:kern w:val="2"/>
                <w:sz w:val="22"/>
                <w:szCs w:val="22"/>
                <w:lang w:eastAsia="pl-PL"/>
              </w:rPr>
              <w:t>TAK</w:t>
            </w:r>
          </w:p>
          <w:p w:rsidR="00F85017" w:rsidRDefault="0050006C">
            <w:pPr>
              <w:jc w:val="center"/>
              <w:rPr>
                <w:rFonts w:ascii="Arial" w:eastAsia="Tahoma" w:hAnsi="Arial" w:cs="Arial"/>
                <w:b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b/>
                <w:kern w:val="2"/>
                <w:sz w:val="22"/>
                <w:szCs w:val="22"/>
                <w:lang w:eastAsia="pl-PL"/>
              </w:rPr>
              <w:t>na wezwanie Zamawiającego</w:t>
            </w:r>
          </w:p>
        </w:tc>
        <w:tc>
          <w:tcPr>
            <w:tcW w:w="31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F85017">
            <w:pPr>
              <w:rPr>
                <w:rFonts w:ascii="Arial" w:eastAsia="Andale Sans UI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</w:p>
        </w:tc>
      </w:tr>
      <w:tr w:rsidR="00F85017"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50006C">
            <w:pPr>
              <w:jc w:val="center"/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  <w:t>15.</w:t>
            </w:r>
          </w:p>
        </w:tc>
        <w:tc>
          <w:tcPr>
            <w:tcW w:w="3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50006C">
            <w:pP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 xml:space="preserve">Najbliższy dla zamawiającego pogwarancyjny serwis na terenie krajów </w:t>
            </w: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br/>
              <w:t>Unii Europejskiej poza Polską (nazwa, adres, telefon, fax, e-mail).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50006C">
            <w:pPr>
              <w:jc w:val="center"/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31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F85017">
            <w:pPr>
              <w:rPr>
                <w:rFonts w:ascii="Arial" w:eastAsia="Andale Sans UI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</w:p>
        </w:tc>
      </w:tr>
      <w:tr w:rsidR="00F85017"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50006C">
            <w:pPr>
              <w:jc w:val="center"/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  <w:t>16.</w:t>
            </w:r>
          </w:p>
        </w:tc>
        <w:tc>
          <w:tcPr>
            <w:tcW w:w="3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50006C">
            <w:pP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 xml:space="preserve">Pogwarancyjne przeglądy okresowe lub inne czynności wymienione w zakresie Art. 90 pkt 4 wymagane przez  producenta i wykonywane przez serwis autoryzowany, załączyć na wezwanie Zamawiającego </w:t>
            </w:r>
            <w:r>
              <w:rPr>
                <w:rFonts w:ascii="Arial" w:eastAsia="Tahoma" w:hAnsi="Arial" w:cs="Arial"/>
                <w:b/>
                <w:bCs/>
                <w:color w:val="000000"/>
                <w:kern w:val="2"/>
                <w:sz w:val="22"/>
                <w:szCs w:val="22"/>
                <w:lang w:eastAsia="pl-PL"/>
              </w:rPr>
              <w:t xml:space="preserve"> HARMONOGRAM</w:t>
            </w: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 xml:space="preserve"> zawierający m.in. terminy, częstotliwość  i zakres czynności do wykonania </w:t>
            </w:r>
          </w:p>
          <w:p w:rsidR="00F85017" w:rsidRDefault="0050006C">
            <w:pP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 xml:space="preserve">lub załączyć do oferty pisemne </w:t>
            </w:r>
            <w:r>
              <w:rPr>
                <w:rFonts w:ascii="Arial" w:eastAsia="Tahoma" w:hAnsi="Arial" w:cs="Arial"/>
                <w:b/>
                <w:bCs/>
                <w:color w:val="000000"/>
                <w:kern w:val="2"/>
                <w:sz w:val="22"/>
                <w:szCs w:val="22"/>
                <w:lang w:eastAsia="pl-PL"/>
              </w:rPr>
              <w:t>OŚWIADCZENIE</w:t>
            </w: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>, że sprzęt nie wymaga wykonania żadnych przeglądów pogwarancyjnych wykonywanych przez serwis.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50006C">
            <w:pPr>
              <w:jc w:val="center"/>
              <w:rPr>
                <w:rFonts w:ascii="Arial" w:eastAsia="Tahoma" w:hAnsi="Arial" w:cs="Arial"/>
                <w:b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b/>
                <w:kern w:val="2"/>
                <w:sz w:val="22"/>
                <w:szCs w:val="22"/>
                <w:lang w:eastAsia="pl-PL"/>
              </w:rPr>
              <w:t>Informacja, który z dokumentów (Harmonogram  lub oświadczenie )</w:t>
            </w:r>
          </w:p>
          <w:p w:rsidR="00F85017" w:rsidRDefault="0050006C">
            <w:pPr>
              <w:jc w:val="center"/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b/>
                <w:kern w:val="2"/>
                <w:sz w:val="22"/>
                <w:szCs w:val="22"/>
                <w:lang w:eastAsia="pl-PL"/>
              </w:rPr>
              <w:t>na wezwanie Zamawiającego</w:t>
            </w:r>
          </w:p>
        </w:tc>
        <w:tc>
          <w:tcPr>
            <w:tcW w:w="31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F85017">
            <w:pPr>
              <w:rPr>
                <w:rFonts w:ascii="Arial" w:eastAsia="Andale Sans UI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</w:p>
        </w:tc>
      </w:tr>
      <w:tr w:rsidR="00F85017"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50006C">
            <w:pPr>
              <w:jc w:val="center"/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>17.</w:t>
            </w:r>
          </w:p>
        </w:tc>
        <w:tc>
          <w:tcPr>
            <w:tcW w:w="3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50006C">
            <w:pP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 xml:space="preserve">Dokumentacja techniczna opisująca sposób wykonania okresowej kontroli bezpieczeństwa elektrycznego sprzętu w zakresie zgodnym z normą PN-EN 62353 </w:t>
            </w:r>
            <w:r>
              <w:rPr>
                <w:rFonts w:ascii="Arial" w:eastAsia="Tahoma" w:hAnsi="Arial" w:cs="Arial"/>
                <w:bCs/>
                <w:color w:val="000000"/>
                <w:kern w:val="2"/>
                <w:sz w:val="22"/>
                <w:szCs w:val="22"/>
                <w:lang w:eastAsia="pl-PL"/>
              </w:rPr>
              <w:t>lub równoważnym pod kątem bezpieczeństwa</w:t>
            </w: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Arial" w:eastAsia="Tahoma" w:hAnsi="Arial" w:cs="Arial"/>
                <w:bCs/>
                <w:color w:val="000000"/>
                <w:kern w:val="2"/>
                <w:sz w:val="22"/>
                <w:szCs w:val="22"/>
                <w:lang w:eastAsia="pl-PL"/>
              </w:rPr>
              <w:t>elektrycznego</w:t>
            </w: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 xml:space="preserve"> z uwzględnieniem wymagań producenta – wypełnić załącznik w/g wzoru </w:t>
            </w:r>
            <w:r>
              <w:rPr>
                <w:rFonts w:ascii="Arial" w:eastAsia="Tahoma" w:hAnsi="Arial" w:cs="Arial"/>
                <w:b/>
                <w:bCs/>
                <w:color w:val="000000"/>
                <w:kern w:val="2"/>
                <w:sz w:val="22"/>
                <w:szCs w:val="22"/>
                <w:lang w:eastAsia="pl-PL"/>
              </w:rPr>
              <w:t>KARTA KONTROLI.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50006C">
            <w:pPr>
              <w:jc w:val="center"/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  <w:t>Informacja, który z dokumentów (</w:t>
            </w:r>
            <w:r>
              <w:rPr>
                <w:rFonts w:ascii="Arial" w:eastAsia="Tahoma" w:hAnsi="Arial" w:cs="Arial"/>
                <w:b/>
                <w:bCs/>
                <w:kern w:val="2"/>
                <w:sz w:val="22"/>
                <w:szCs w:val="22"/>
                <w:lang w:eastAsia="pl-PL"/>
              </w:rPr>
              <w:t>KARTA KONTROLI</w:t>
            </w:r>
            <w:r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  <w:t xml:space="preserve"> , dokumentacja techniczna)</w:t>
            </w:r>
          </w:p>
          <w:p w:rsidR="00F85017" w:rsidRDefault="0050006C">
            <w:pPr>
              <w:jc w:val="center"/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b/>
                <w:kern w:val="2"/>
                <w:sz w:val="22"/>
                <w:szCs w:val="22"/>
                <w:lang w:eastAsia="pl-PL"/>
              </w:rPr>
              <w:t>na wezwanie Zamawiającego</w:t>
            </w:r>
          </w:p>
        </w:tc>
        <w:tc>
          <w:tcPr>
            <w:tcW w:w="31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F85017">
            <w:pPr>
              <w:rPr>
                <w:rFonts w:ascii="Arial" w:eastAsia="Andale Sans UI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</w:p>
        </w:tc>
      </w:tr>
      <w:tr w:rsidR="00F85017"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50006C">
            <w:pP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>18.</w:t>
            </w:r>
          </w:p>
          <w:p w:rsidR="00F85017" w:rsidRDefault="00F85017">
            <w:pPr>
              <w:jc w:val="center"/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</w:p>
          <w:p w:rsidR="00F85017" w:rsidRDefault="00F85017">
            <w:pPr>
              <w:jc w:val="center"/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</w:p>
          <w:p w:rsidR="00F85017" w:rsidRDefault="00F85017">
            <w:pPr>
              <w:jc w:val="center"/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</w:p>
          <w:p w:rsidR="00F85017" w:rsidRDefault="00F85017">
            <w:pPr>
              <w:jc w:val="center"/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3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50006C">
            <w:pP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 xml:space="preserve">Jeżeli producent urządzenia przewiduje, że urządzenie wymaga przeprowadzania okresowych (cyklicznych) czynności serwisowo – konserwacyjnych wykonywanych przez służby techniczne zamawiającego załączyć </w:t>
            </w:r>
            <w:r>
              <w:rPr>
                <w:rFonts w:ascii="Arial" w:eastAsia="Tahoma" w:hAnsi="Arial" w:cs="Arial"/>
                <w:b/>
                <w:color w:val="000000"/>
                <w:kern w:val="2"/>
                <w:sz w:val="22"/>
                <w:szCs w:val="22"/>
                <w:lang w:eastAsia="pl-PL"/>
              </w:rPr>
              <w:t>na wezwanie Zamawiającego</w:t>
            </w:r>
            <w:r>
              <w:rPr>
                <w:rFonts w:ascii="Arial" w:eastAsia="Tahoma" w:hAnsi="Arial" w:cs="Arial"/>
                <w:b/>
                <w:bCs/>
                <w:color w:val="000000"/>
                <w:kern w:val="2"/>
                <w:sz w:val="22"/>
                <w:szCs w:val="22"/>
                <w:lang w:eastAsia="pl-PL"/>
              </w:rPr>
              <w:t xml:space="preserve"> HARMONOGRAM</w:t>
            </w: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 xml:space="preserve"> zawierający m.in. terminy, częstotliwość i zakres czynności do wykonania. Jeżeli nie przewiduje to oświadczenie. W dniu dostawy </w:t>
            </w:r>
            <w:r>
              <w:rPr>
                <w:rFonts w:ascii="Arial" w:eastAsia="Tahoma" w:hAnsi="Arial" w:cs="Arial"/>
                <w:b/>
                <w:bCs/>
                <w:color w:val="000000"/>
                <w:kern w:val="2"/>
                <w:sz w:val="22"/>
                <w:szCs w:val="22"/>
                <w:lang w:eastAsia="pl-PL"/>
              </w:rPr>
              <w:t>SZKOLENIE</w:t>
            </w: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 xml:space="preserve"> w tym zakresie wraz z </w:t>
            </w:r>
            <w:r>
              <w:rPr>
                <w:rFonts w:ascii="Arial" w:eastAsia="Tahoma" w:hAnsi="Arial" w:cs="Arial"/>
                <w:b/>
                <w:bCs/>
                <w:color w:val="000000"/>
                <w:kern w:val="2"/>
                <w:sz w:val="22"/>
                <w:szCs w:val="22"/>
                <w:lang w:eastAsia="pl-PL"/>
              </w:rPr>
              <w:t>WYDANIEM IMIENNEGO CERTYFIKATU</w:t>
            </w: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 xml:space="preserve"> upoważniającego do wykonywania tych czynności (wraz z dokumentacją pkt 19).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50006C">
            <w:pPr>
              <w:jc w:val="center"/>
              <w:rPr>
                <w:rFonts w:ascii="Arial" w:eastAsia="Tahoma" w:hAnsi="Arial" w:cs="Arial"/>
                <w:b/>
                <w:bCs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b/>
                <w:bCs/>
                <w:color w:val="000000"/>
                <w:kern w:val="2"/>
                <w:sz w:val="22"/>
                <w:szCs w:val="22"/>
                <w:lang w:eastAsia="pl-PL"/>
              </w:rPr>
              <w:t xml:space="preserve">Informacja, który </w:t>
            </w:r>
            <w:bookmarkStart w:id="3" w:name="_GoBack"/>
            <w:r>
              <w:rPr>
                <w:rFonts w:ascii="Arial" w:eastAsia="Tahoma" w:hAnsi="Arial" w:cs="Arial"/>
                <w:b/>
                <w:bCs/>
                <w:color w:val="000000"/>
                <w:kern w:val="2"/>
                <w:sz w:val="22"/>
                <w:szCs w:val="22"/>
                <w:lang w:eastAsia="pl-PL"/>
              </w:rPr>
              <w:t xml:space="preserve">z </w:t>
            </w:r>
            <w:bookmarkEnd w:id="3"/>
            <w:r>
              <w:rPr>
                <w:rFonts w:ascii="Arial" w:eastAsia="Tahoma" w:hAnsi="Arial" w:cs="Arial"/>
                <w:b/>
                <w:bCs/>
                <w:color w:val="000000"/>
                <w:kern w:val="2"/>
                <w:sz w:val="22"/>
                <w:szCs w:val="22"/>
                <w:lang w:eastAsia="pl-PL"/>
              </w:rPr>
              <w:t>dokumentów (HARMONOGRAM lub OŚWIADCZENIE)</w:t>
            </w:r>
          </w:p>
          <w:p w:rsidR="00F85017" w:rsidRDefault="0050006C">
            <w:pPr>
              <w:jc w:val="center"/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b/>
                <w:kern w:val="2"/>
                <w:sz w:val="22"/>
                <w:szCs w:val="22"/>
                <w:lang w:eastAsia="pl-PL"/>
              </w:rPr>
              <w:t>na wezwanie Zamawiającego</w:t>
            </w:r>
          </w:p>
        </w:tc>
        <w:tc>
          <w:tcPr>
            <w:tcW w:w="31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F85017">
            <w:pPr>
              <w:rPr>
                <w:rFonts w:ascii="Arial" w:eastAsia="Andale Sans UI" w:hAnsi="Arial" w:cs="Arial"/>
                <w:color w:val="FF0000"/>
                <w:kern w:val="2"/>
                <w:sz w:val="22"/>
                <w:szCs w:val="22"/>
                <w:lang w:eastAsia="pl-PL"/>
              </w:rPr>
            </w:pPr>
          </w:p>
        </w:tc>
      </w:tr>
      <w:tr w:rsidR="00F85017"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50006C">
            <w:pPr>
              <w:jc w:val="center"/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>19.</w:t>
            </w:r>
          </w:p>
        </w:tc>
        <w:tc>
          <w:tcPr>
            <w:tcW w:w="3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50006C">
            <w:pP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 xml:space="preserve">W przypadku harmonogramu pkt. 18 w języku polskim dokumentacja </w:t>
            </w: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lastRenderedPageBreak/>
              <w:t>serwisowo – techniczna zawierająca opis sposobu wykonania tych czynności przez służby techniczne zamawiającego – dostarczona w dniu dostawy.</w:t>
            </w:r>
          </w:p>
          <w:p w:rsidR="00F85017" w:rsidRDefault="00F85017">
            <w:pP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50006C">
            <w:pPr>
              <w:jc w:val="center"/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lastRenderedPageBreak/>
              <w:t>Tak</w:t>
            </w:r>
          </w:p>
        </w:tc>
        <w:tc>
          <w:tcPr>
            <w:tcW w:w="31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F85017">
            <w:pPr>
              <w:rPr>
                <w:rFonts w:ascii="Arial" w:eastAsia="Andale Sans UI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</w:p>
        </w:tc>
      </w:tr>
      <w:tr w:rsidR="00F85017"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50006C">
            <w:pPr>
              <w:jc w:val="center"/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>20.</w:t>
            </w:r>
          </w:p>
        </w:tc>
        <w:tc>
          <w:tcPr>
            <w:tcW w:w="3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F85017">
            <w:pP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</w:p>
          <w:p w:rsidR="00F85017" w:rsidRDefault="0050006C">
            <w:pP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>Instrukcja obsługi w języku polskim – dostarczona w dniu dostawy.</w:t>
            </w:r>
          </w:p>
          <w:p w:rsidR="00F85017" w:rsidRDefault="00F85017">
            <w:pP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50006C">
            <w:pPr>
              <w:jc w:val="center"/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F85017">
            <w:pPr>
              <w:rPr>
                <w:rFonts w:ascii="Arial" w:eastAsia="Andale Sans UI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</w:p>
        </w:tc>
      </w:tr>
      <w:tr w:rsidR="00F85017"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F85017">
            <w:pPr>
              <w:jc w:val="center"/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</w:p>
          <w:p w:rsidR="00F85017" w:rsidRDefault="0050006C">
            <w:pPr>
              <w:jc w:val="center"/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>21.</w:t>
            </w:r>
          </w:p>
        </w:tc>
        <w:tc>
          <w:tcPr>
            <w:tcW w:w="3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F85017">
            <w:pP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</w:p>
          <w:p w:rsidR="00F85017" w:rsidRDefault="0050006C">
            <w:pP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>Paszport techniczny (wypełniony) – dostarczony w dniu dostawy.</w:t>
            </w:r>
          </w:p>
          <w:p w:rsidR="00F85017" w:rsidRDefault="00F85017">
            <w:pP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50006C">
            <w:pPr>
              <w:jc w:val="center"/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F85017">
            <w:pPr>
              <w:rPr>
                <w:rFonts w:ascii="Arial" w:eastAsia="Andale Sans UI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</w:p>
        </w:tc>
      </w:tr>
    </w:tbl>
    <w:p w:rsidR="00F85017" w:rsidRDefault="00F85017">
      <w:pPr>
        <w:rPr>
          <w:rFonts w:ascii="Arial" w:hAnsi="Arial" w:cs="Arial"/>
          <w:bCs/>
          <w:sz w:val="22"/>
          <w:szCs w:val="22"/>
          <w:lang w:eastAsia="zh-CN"/>
        </w:rPr>
      </w:pPr>
    </w:p>
    <w:p w:rsidR="00DD3C25" w:rsidRDefault="00DD3C25" w:rsidP="00DD3C25">
      <w:pPr>
        <w:rPr>
          <w:rFonts w:ascii="Arial" w:hAnsi="Arial" w:cs="Arial"/>
          <w:sz w:val="22"/>
          <w:szCs w:val="22"/>
        </w:rPr>
      </w:pPr>
    </w:p>
    <w:p w:rsidR="00DD3C25" w:rsidRDefault="00DD3C25" w:rsidP="00DD3C25">
      <w:pPr>
        <w:rPr>
          <w:rFonts w:ascii="Arial" w:hAnsi="Arial" w:cs="Arial"/>
          <w:sz w:val="22"/>
          <w:szCs w:val="22"/>
        </w:rPr>
      </w:pPr>
    </w:p>
    <w:p w:rsidR="00DD3C25" w:rsidRDefault="00DD3C25" w:rsidP="00DD3C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</w:t>
      </w:r>
    </w:p>
    <w:p w:rsidR="00DD3C25" w:rsidRDefault="00DD3C25" w:rsidP="00DD3C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(Podpis i pieczęć Wykonawcy)</w:t>
      </w:r>
    </w:p>
    <w:p w:rsidR="00F85017" w:rsidRDefault="00F85017">
      <w:pPr>
        <w:widowControl/>
        <w:suppressAutoHyphens w:val="0"/>
        <w:spacing w:after="200" w:line="276" w:lineRule="auto"/>
        <w:rPr>
          <w:rFonts w:ascii="Arial" w:hAnsi="Arial" w:cs="Arial"/>
          <w:sz w:val="22"/>
          <w:szCs w:val="22"/>
          <w:lang w:eastAsia="zh-CN"/>
        </w:rPr>
      </w:pPr>
    </w:p>
    <w:p w:rsidR="00DD3C25" w:rsidRDefault="00DD3C25">
      <w:pPr>
        <w:widowControl/>
        <w:suppressAutoHyphens w:val="0"/>
        <w:spacing w:after="200" w:line="276" w:lineRule="auto"/>
        <w:rPr>
          <w:rFonts w:ascii="Arial" w:hAnsi="Arial" w:cs="Arial"/>
          <w:sz w:val="22"/>
          <w:szCs w:val="22"/>
          <w:lang w:eastAsia="zh-CN"/>
        </w:rPr>
      </w:pPr>
    </w:p>
    <w:p w:rsidR="00DD3C25" w:rsidRDefault="00DD3C25">
      <w:pPr>
        <w:widowControl/>
        <w:suppressAutoHyphens w:val="0"/>
        <w:spacing w:after="200" w:line="276" w:lineRule="auto"/>
        <w:rPr>
          <w:rFonts w:ascii="Arial" w:hAnsi="Arial" w:cs="Arial"/>
          <w:sz w:val="22"/>
          <w:szCs w:val="22"/>
          <w:lang w:eastAsia="zh-CN"/>
        </w:rPr>
      </w:pPr>
    </w:p>
    <w:p w:rsidR="00DD3C25" w:rsidRDefault="00DD3C25">
      <w:pPr>
        <w:widowControl/>
        <w:suppressAutoHyphens w:val="0"/>
        <w:spacing w:after="200" w:line="276" w:lineRule="auto"/>
        <w:rPr>
          <w:rFonts w:ascii="Arial" w:hAnsi="Arial" w:cs="Arial"/>
          <w:sz w:val="22"/>
          <w:szCs w:val="22"/>
          <w:lang w:eastAsia="zh-CN"/>
        </w:rPr>
      </w:pPr>
    </w:p>
    <w:p w:rsidR="00DD3C25" w:rsidRDefault="00DD3C25">
      <w:pPr>
        <w:widowControl/>
        <w:suppressAutoHyphens w:val="0"/>
        <w:spacing w:after="200" w:line="276" w:lineRule="auto"/>
        <w:rPr>
          <w:rFonts w:ascii="Arial" w:hAnsi="Arial" w:cs="Arial"/>
          <w:sz w:val="22"/>
          <w:szCs w:val="22"/>
          <w:lang w:eastAsia="zh-CN"/>
        </w:rPr>
      </w:pPr>
    </w:p>
    <w:p w:rsidR="00DD3C25" w:rsidRDefault="00DD3C25">
      <w:pPr>
        <w:widowControl/>
        <w:suppressAutoHyphens w:val="0"/>
        <w:spacing w:after="200" w:line="276" w:lineRule="auto"/>
        <w:rPr>
          <w:rFonts w:ascii="Arial" w:hAnsi="Arial" w:cs="Arial"/>
          <w:sz w:val="22"/>
          <w:szCs w:val="22"/>
          <w:lang w:eastAsia="zh-CN"/>
        </w:rPr>
      </w:pPr>
    </w:p>
    <w:p w:rsidR="00DD3C25" w:rsidRDefault="00DD3C25">
      <w:pPr>
        <w:widowControl/>
        <w:suppressAutoHyphens w:val="0"/>
        <w:spacing w:after="200" w:line="276" w:lineRule="auto"/>
        <w:rPr>
          <w:rFonts w:ascii="Arial" w:hAnsi="Arial" w:cs="Arial"/>
          <w:sz w:val="22"/>
          <w:szCs w:val="22"/>
          <w:lang w:eastAsia="zh-CN"/>
        </w:rPr>
      </w:pPr>
    </w:p>
    <w:p w:rsidR="00DD3C25" w:rsidRDefault="00DD3C25">
      <w:pPr>
        <w:widowControl/>
        <w:suppressAutoHyphens w:val="0"/>
        <w:spacing w:after="200" w:line="276" w:lineRule="auto"/>
        <w:rPr>
          <w:rFonts w:ascii="Arial" w:hAnsi="Arial" w:cs="Arial"/>
          <w:sz w:val="22"/>
          <w:szCs w:val="22"/>
          <w:lang w:eastAsia="zh-CN"/>
        </w:rPr>
      </w:pPr>
    </w:p>
    <w:p w:rsidR="00DD3C25" w:rsidRDefault="00DD3C25">
      <w:pPr>
        <w:widowControl/>
        <w:suppressAutoHyphens w:val="0"/>
        <w:spacing w:after="200" w:line="276" w:lineRule="auto"/>
        <w:rPr>
          <w:rFonts w:ascii="Arial" w:hAnsi="Arial" w:cs="Arial"/>
          <w:sz w:val="22"/>
          <w:szCs w:val="22"/>
          <w:lang w:eastAsia="zh-CN"/>
        </w:rPr>
      </w:pPr>
    </w:p>
    <w:p w:rsidR="00DD3C25" w:rsidRDefault="00DD3C25">
      <w:pPr>
        <w:widowControl/>
        <w:suppressAutoHyphens w:val="0"/>
        <w:spacing w:after="200" w:line="276" w:lineRule="auto"/>
        <w:rPr>
          <w:rFonts w:ascii="Arial" w:hAnsi="Arial" w:cs="Arial"/>
          <w:sz w:val="22"/>
          <w:szCs w:val="22"/>
          <w:lang w:eastAsia="zh-CN"/>
        </w:rPr>
      </w:pPr>
    </w:p>
    <w:p w:rsidR="00DD3C25" w:rsidRDefault="00DD3C25">
      <w:pPr>
        <w:widowControl/>
        <w:suppressAutoHyphens w:val="0"/>
        <w:spacing w:after="200" w:line="276" w:lineRule="auto"/>
        <w:rPr>
          <w:rFonts w:ascii="Arial" w:hAnsi="Arial" w:cs="Arial"/>
          <w:sz w:val="22"/>
          <w:szCs w:val="22"/>
          <w:lang w:eastAsia="zh-CN"/>
        </w:rPr>
      </w:pPr>
    </w:p>
    <w:p w:rsidR="00DD3C25" w:rsidRDefault="00DD3C25">
      <w:pPr>
        <w:widowControl/>
        <w:suppressAutoHyphens w:val="0"/>
        <w:spacing w:after="200" w:line="276" w:lineRule="auto"/>
        <w:rPr>
          <w:rFonts w:ascii="Arial" w:hAnsi="Arial" w:cs="Arial"/>
          <w:sz w:val="22"/>
          <w:szCs w:val="22"/>
          <w:lang w:eastAsia="zh-CN"/>
        </w:rPr>
      </w:pPr>
    </w:p>
    <w:p w:rsidR="00DD3C25" w:rsidRDefault="00DD3C25">
      <w:pPr>
        <w:widowControl/>
        <w:suppressAutoHyphens w:val="0"/>
        <w:spacing w:after="200" w:line="276" w:lineRule="auto"/>
        <w:rPr>
          <w:rFonts w:ascii="Arial" w:hAnsi="Arial" w:cs="Arial"/>
          <w:sz w:val="22"/>
          <w:szCs w:val="22"/>
          <w:lang w:eastAsia="zh-CN"/>
        </w:rPr>
      </w:pPr>
    </w:p>
    <w:p w:rsidR="00DD3C25" w:rsidRDefault="00DD3C25">
      <w:pPr>
        <w:widowControl/>
        <w:suppressAutoHyphens w:val="0"/>
        <w:spacing w:after="200" w:line="276" w:lineRule="auto"/>
        <w:rPr>
          <w:rFonts w:ascii="Arial" w:hAnsi="Arial" w:cs="Arial"/>
          <w:sz w:val="22"/>
          <w:szCs w:val="22"/>
          <w:lang w:eastAsia="zh-CN"/>
        </w:rPr>
      </w:pPr>
    </w:p>
    <w:p w:rsidR="00DD3C25" w:rsidRDefault="00DD3C25">
      <w:pPr>
        <w:widowControl/>
        <w:suppressAutoHyphens w:val="0"/>
        <w:spacing w:after="200" w:line="276" w:lineRule="auto"/>
        <w:rPr>
          <w:rFonts w:ascii="Arial" w:hAnsi="Arial" w:cs="Arial"/>
          <w:sz w:val="22"/>
          <w:szCs w:val="22"/>
          <w:lang w:eastAsia="zh-CN"/>
        </w:rPr>
      </w:pPr>
    </w:p>
    <w:p w:rsidR="00DD3C25" w:rsidRDefault="00DD3C25">
      <w:pPr>
        <w:widowControl/>
        <w:suppressAutoHyphens w:val="0"/>
        <w:spacing w:after="200" w:line="276" w:lineRule="auto"/>
        <w:rPr>
          <w:rFonts w:ascii="Arial" w:hAnsi="Arial" w:cs="Arial"/>
          <w:sz w:val="22"/>
          <w:szCs w:val="22"/>
          <w:lang w:eastAsia="zh-CN"/>
        </w:rPr>
      </w:pPr>
    </w:p>
    <w:p w:rsidR="00DD3C25" w:rsidRDefault="00DD3C25">
      <w:pPr>
        <w:widowControl/>
        <w:suppressAutoHyphens w:val="0"/>
        <w:spacing w:after="200" w:line="276" w:lineRule="auto"/>
        <w:rPr>
          <w:rFonts w:ascii="Arial" w:hAnsi="Arial" w:cs="Arial"/>
          <w:sz w:val="22"/>
          <w:szCs w:val="22"/>
          <w:lang w:eastAsia="zh-CN"/>
        </w:rPr>
      </w:pPr>
    </w:p>
    <w:p w:rsidR="00DD3C25" w:rsidRDefault="00DD3C25">
      <w:pPr>
        <w:widowControl/>
        <w:suppressAutoHyphens w:val="0"/>
        <w:spacing w:after="200" w:line="276" w:lineRule="auto"/>
        <w:rPr>
          <w:rFonts w:ascii="Arial" w:hAnsi="Arial" w:cs="Arial"/>
          <w:sz w:val="22"/>
          <w:szCs w:val="22"/>
          <w:lang w:eastAsia="zh-CN"/>
        </w:rPr>
      </w:pPr>
    </w:p>
    <w:p w:rsidR="00DD3C25" w:rsidRDefault="00DD3C25">
      <w:pPr>
        <w:widowControl/>
        <w:suppressAutoHyphens w:val="0"/>
        <w:spacing w:after="200" w:line="276" w:lineRule="auto"/>
        <w:rPr>
          <w:rFonts w:ascii="Arial" w:hAnsi="Arial" w:cs="Arial"/>
          <w:sz w:val="22"/>
          <w:szCs w:val="22"/>
          <w:lang w:eastAsia="zh-CN"/>
        </w:rPr>
      </w:pPr>
    </w:p>
    <w:p w:rsidR="00F85017" w:rsidRDefault="0050006C">
      <w:pPr>
        <w:jc w:val="center"/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b/>
          <w:color w:val="7030A0"/>
          <w:kern w:val="2"/>
          <w:sz w:val="22"/>
          <w:szCs w:val="22"/>
          <w:lang w:eastAsia="pl-PL"/>
        </w:rPr>
        <w:t>KARTA  KONTROLI</w:t>
      </w:r>
    </w:p>
    <w:p w:rsidR="00F85017" w:rsidRDefault="00F85017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F85017" w:rsidRDefault="0050006C">
      <w:pPr>
        <w:jc w:val="both"/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W związku z wymaganiami  Art. 90 ust. 6 i 7 ustawy o wyrobach medycznych  Dz.U. 2010  Nr 107   Poz. 679</w:t>
      </w:r>
    </w:p>
    <w:p w:rsidR="00F85017" w:rsidRDefault="0050006C">
      <w:pPr>
        <w:jc w:val="both"/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oraz normy PN-EN 62353 w zakresie bezpiecznego użytkowania sprzętu medycznego proszę podać wymagania producenta w zakresie wykonywania czynności  okresowej  kontroli pod względem bezpieczeństwa.</w:t>
      </w:r>
    </w:p>
    <w:p w:rsidR="00F85017" w:rsidRDefault="00F85017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F85017" w:rsidRDefault="0050006C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u w:val="single"/>
          <w:lang w:eastAsia="pl-PL"/>
        </w:rPr>
        <w:t>Nazwa i  typ sprzętu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   .  .  .  .  .  .  .  .  .  .  .  .  .  .  .  .  .  .  .  .  .  .  .  .  .  .  .  .  .  .  .  .  .  .  .  .  .  .  .  .  .  .  .  .  .  .  .  .  .  .  .  .  .  .  .  .  .  .  </w:t>
      </w:r>
    </w:p>
    <w:p w:rsidR="00F85017" w:rsidRDefault="0050006C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Klasa  ochrony  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>(podać  I , II , III )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  .  .  .  .  .  .  .  .  .  </w:t>
      </w:r>
    </w:p>
    <w:p w:rsidR="00F85017" w:rsidRDefault="00F85017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F85017" w:rsidRDefault="0050006C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Typ części aplikacyjnych 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>(określić i podać B , BF , CF)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 .  .  .  .  .  .  .  .  </w:t>
      </w:r>
    </w:p>
    <w:p w:rsidR="00F85017" w:rsidRDefault="00F85017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F85017" w:rsidRDefault="0050006C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 xml:space="preserve">      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ab/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ab/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ab/>
        <w:t>(określić i podać B , BF , CF)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 .  .  .  .  .  .  .  .  </w:t>
      </w:r>
    </w:p>
    <w:p w:rsidR="00F85017" w:rsidRDefault="0050006C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Test przewodu ochronnego 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 xml:space="preserve">(podać wartość limitu  </w:t>
      </w:r>
      <w:proofErr w:type="spellStart"/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>m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Ω</w:t>
      </w:r>
      <w:proofErr w:type="spellEnd"/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 xml:space="preserve">)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  .  .  .  .   </w:t>
      </w:r>
      <w:proofErr w:type="spellStart"/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mΩ</w:t>
      </w:r>
      <w:proofErr w:type="spellEnd"/>
    </w:p>
    <w:p w:rsidR="00F85017" w:rsidRDefault="00F85017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F85017" w:rsidRDefault="0050006C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Prąd upływu urządzenia 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 xml:space="preserve">(określić wymagane metody pomiaru i podać wartość limitu prądu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µA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>)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  </w:t>
      </w:r>
    </w:p>
    <w:p w:rsidR="00F85017" w:rsidRDefault="00F85017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F85017" w:rsidRDefault="0050006C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metoda bezpośrednia  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ab/>
        <w:t xml:space="preserve">(tak/nie)   .  .  .  .  .  wartość limitu   .  .  .  .  .  .  .   µA </w:t>
      </w:r>
    </w:p>
    <w:p w:rsidR="00F85017" w:rsidRDefault="00F85017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F85017" w:rsidRDefault="0050006C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metoda różnicowa   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ab/>
        <w:t xml:space="preserve">(tak/nie)   .  .  .  .  .  wartość limitu   .  .  .  .  .  .  .   µA </w:t>
      </w:r>
    </w:p>
    <w:p w:rsidR="00F85017" w:rsidRDefault="00F85017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F85017" w:rsidRDefault="0050006C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metoda  alternatywna 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ab/>
        <w:t xml:space="preserve">(tak/nie)   .  .  .  .  .  wartość limitu   .  .  .  .  .  .  .   µA </w:t>
      </w:r>
    </w:p>
    <w:p w:rsidR="00F85017" w:rsidRDefault="00F85017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F85017" w:rsidRDefault="0050006C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Prąd upływu części aplikacyjnych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 xml:space="preserve">(określić wymagane metody pomiaru i podać wartość limitu prądu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µA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>)</w:t>
      </w:r>
    </w:p>
    <w:p w:rsidR="00F85017" w:rsidRDefault="00F85017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F85017" w:rsidRDefault="0050006C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metoda bezpośrednia  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ab/>
        <w:t xml:space="preserve">(tak/nie)   .  .  .  .  .  wartość limitu   .  .  .  .  .  .  .   µA </w:t>
      </w:r>
    </w:p>
    <w:p w:rsidR="00F85017" w:rsidRDefault="00F85017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F85017" w:rsidRDefault="0050006C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metoda  alternatywna 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ab/>
        <w:t xml:space="preserve">(tak/nie)   .  .  .  .  .  wartość limitu   .  .  .  .  .  .  .   µA </w:t>
      </w:r>
    </w:p>
    <w:p w:rsidR="00F85017" w:rsidRDefault="00F85017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F85017" w:rsidRDefault="0050006C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Rezystancja izolacji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 xml:space="preserve">(określić wymagane metody pomiaru i podać wartość limitu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MΩ)</w:t>
      </w:r>
    </w:p>
    <w:p w:rsidR="00F85017" w:rsidRDefault="00F85017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F85017" w:rsidRDefault="0050006C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pomiędzy zasilaniem a uziemieniem   (tak/nie)   .  .  .  .  .  wartość limitu   .  .  .  .  .  .  . MΩ </w:t>
      </w:r>
    </w:p>
    <w:p w:rsidR="00F85017" w:rsidRDefault="00F85017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F85017" w:rsidRDefault="0050006C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pomiędzy częściami aplikacyjnymi a uziemieniem  (tak/nie)   .  .  .  .  .  wartość limitu   .  .  .  .  .  .  . MΩ </w:t>
      </w:r>
    </w:p>
    <w:p w:rsidR="00F85017" w:rsidRDefault="0050006C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pomiędzy częściami aplikacyjnymi a zasilaniem   (tak/nie)   .  .  .  .  .  wartość limitu   .  .  .  .  .  .  . MΩ </w:t>
      </w:r>
    </w:p>
    <w:p w:rsidR="00F85017" w:rsidRDefault="00F85017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F85017" w:rsidRDefault="0050006C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Test funkcjonalny 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>(określić zalecenia  producenta co do sposobu i zakresu wykonania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)</w:t>
      </w:r>
    </w:p>
    <w:p w:rsidR="00F85017" w:rsidRDefault="0050006C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lastRenderedPageBreak/>
        <w:t xml:space="preserve">.  .  .  .  .  .  .  .  .  .  .  .  .  .  .  .  .  .  .  .  .  .  .  .  .  .  .  .  .  .  .  .  .  .  .  .  .  .  .  .  .  .  .  .  .  .  .  .  .  .  </w:t>
      </w:r>
    </w:p>
    <w:p w:rsidR="00F85017" w:rsidRDefault="0050006C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Inne wytyczne producenta co do sposobu wykonywania i zakresu  kontroli bezpieczeństwa elektrycznego: </w:t>
      </w:r>
    </w:p>
    <w:p w:rsidR="00F85017" w:rsidRDefault="0050006C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</w:t>
      </w:r>
    </w:p>
    <w:p w:rsidR="00F85017" w:rsidRDefault="0050006C">
      <w:pPr>
        <w:widowControl/>
        <w:suppressAutoHyphens w:val="0"/>
        <w:spacing w:after="200" w:line="276" w:lineRule="auto"/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br w:type="page"/>
      </w:r>
    </w:p>
    <w:p w:rsidR="00F85017" w:rsidRDefault="00F85017">
      <w:pPr>
        <w:rPr>
          <w:rFonts w:ascii="Tahoma" w:hAnsi="Tahoma" w:cs="Tahoma"/>
          <w:b/>
          <w:sz w:val="20"/>
        </w:rPr>
      </w:pPr>
    </w:p>
    <w:p w:rsidR="00F85017" w:rsidRDefault="0050006C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Kryteria oceny ofert oraz Opis sposobu przyznawania punktów</w:t>
      </w:r>
    </w:p>
    <w:p w:rsidR="00F85017" w:rsidRDefault="0050006C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Urządzenie do mechanicznej kompresji klatki piersiowej – 1 </w:t>
      </w:r>
      <w:proofErr w:type="spellStart"/>
      <w:r>
        <w:rPr>
          <w:rFonts w:ascii="Tahoma" w:hAnsi="Tahoma" w:cs="Tahoma"/>
          <w:b/>
          <w:sz w:val="20"/>
        </w:rPr>
        <w:t>szt</w:t>
      </w:r>
      <w:proofErr w:type="spellEnd"/>
    </w:p>
    <w:p w:rsidR="00F85017" w:rsidRDefault="00F85017">
      <w:pPr>
        <w:rPr>
          <w:rFonts w:ascii="Tahoma" w:hAnsi="Tahoma" w:cs="Tahoma"/>
          <w:b/>
          <w:sz w:val="20"/>
        </w:rPr>
      </w:pPr>
    </w:p>
    <w:p w:rsidR="00F85017" w:rsidRDefault="0050006C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Cena – max 60 % </w:t>
      </w:r>
    </w:p>
    <w:p w:rsidR="00F85017" w:rsidRDefault="0050006C">
      <w:pPr>
        <w:suppressAutoHyphens w:val="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Oferowana cena brutto oferty: 60%</w:t>
      </w:r>
    </w:p>
    <w:p w:rsidR="00F85017" w:rsidRDefault="0050006C">
      <w:pPr>
        <w:suppressAutoHyphens w:val="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Maksymalna liczba punktów jaką może osiągnąć oferta wynosi 60 pkt. wg następującej zasady: </w:t>
      </w:r>
    </w:p>
    <w:p w:rsidR="00F85017" w:rsidRDefault="00F85017">
      <w:pPr>
        <w:suppressAutoHyphens w:val="0"/>
        <w:rPr>
          <w:rFonts w:ascii="Tahoma" w:hAnsi="Tahoma" w:cs="Tahoma"/>
          <w:b/>
          <w:sz w:val="20"/>
        </w:rPr>
      </w:pPr>
    </w:p>
    <w:p w:rsidR="00F85017" w:rsidRDefault="00F85017">
      <w:pPr>
        <w:suppressAutoHyphens w:val="0"/>
        <w:rPr>
          <w:rFonts w:ascii="Tahoma" w:hAnsi="Tahoma" w:cs="Tahoma"/>
          <w:b/>
          <w:sz w:val="20"/>
        </w:rPr>
      </w:pPr>
    </w:p>
    <w:p w:rsidR="00F85017" w:rsidRDefault="0050006C">
      <w:pPr>
        <w:suppressAutoHyphens w:val="0"/>
        <w:ind w:left="2124"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Oferta z najniższą ceną </w:t>
      </w:r>
    </w:p>
    <w:p w:rsidR="00F85017" w:rsidRDefault="0050006C">
      <w:pPr>
        <w:suppressAutoHyphens w:val="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ilość pkt. za cenę oferty = ---------------------------- x 60 pkt. </w:t>
      </w:r>
    </w:p>
    <w:p w:rsidR="00F85017" w:rsidRDefault="0050006C">
      <w:pPr>
        <w:suppressAutoHyphens w:val="0"/>
        <w:ind w:left="2124"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oferta badana </w:t>
      </w:r>
    </w:p>
    <w:p w:rsidR="00F85017" w:rsidRDefault="00F85017">
      <w:pPr>
        <w:suppressAutoHyphens w:val="0"/>
        <w:rPr>
          <w:rFonts w:ascii="Tahoma" w:hAnsi="Tahoma" w:cs="Tahoma"/>
          <w:b/>
          <w:sz w:val="20"/>
        </w:rPr>
      </w:pPr>
    </w:p>
    <w:p w:rsidR="00F85017" w:rsidRDefault="00F85017">
      <w:pPr>
        <w:suppressAutoHyphens w:val="0"/>
        <w:rPr>
          <w:rFonts w:ascii="Tahoma" w:hAnsi="Tahoma" w:cs="Tahoma"/>
          <w:b/>
          <w:sz w:val="20"/>
        </w:rPr>
      </w:pPr>
    </w:p>
    <w:p w:rsidR="00F85017" w:rsidRDefault="0050006C">
      <w:pPr>
        <w:suppressAutoHyphens w:val="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W kryterium cena - oferta otrzyma zaokrągloną do dwóch miejsc po przecinku ilość punktów (zaokrąglenie zgodnie z zasadami matematyki). </w:t>
      </w:r>
    </w:p>
    <w:p w:rsidR="00F85017" w:rsidRDefault="00F85017">
      <w:pPr>
        <w:rPr>
          <w:rFonts w:ascii="Tahoma" w:hAnsi="Tahoma" w:cs="Tahoma"/>
          <w:b/>
          <w:sz w:val="20"/>
        </w:rPr>
      </w:pPr>
    </w:p>
    <w:p w:rsidR="00F85017" w:rsidRDefault="0050006C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Parametry techniczne – max. 20% (możliwość zdobycia max. 10 pkt. przeliczanych wg. wzoru </w:t>
      </w:r>
    </w:p>
    <w:p w:rsidR="00F85017" w:rsidRDefault="0050006C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                 Ilość punktów badanej oferty</w:t>
      </w:r>
    </w:p>
    <w:p w:rsidR="00F85017" w:rsidRDefault="0050006C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KT= ---------------------------------------------------------------------- x 20%</w:t>
      </w:r>
    </w:p>
    <w:p w:rsidR="00F85017" w:rsidRDefault="0050006C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Maksymalna ilość punktów możliwa do uzyskania w </w:t>
      </w:r>
    </w:p>
    <w:p w:rsidR="00F85017" w:rsidRDefault="0050006C">
      <w:pPr>
        <w:ind w:left="708"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ramach danego kryterium (10pkt.)</w:t>
      </w:r>
    </w:p>
    <w:p w:rsidR="00F85017" w:rsidRDefault="00F85017">
      <w:pPr>
        <w:ind w:left="708" w:firstLine="708"/>
        <w:rPr>
          <w:rFonts w:ascii="Tahoma" w:hAnsi="Tahoma" w:cs="Tahoma"/>
          <w:b/>
          <w:sz w:val="20"/>
        </w:rPr>
      </w:pPr>
    </w:p>
    <w:p w:rsidR="00F85017" w:rsidRDefault="0050006C">
      <w:pPr>
        <w:widowControl/>
        <w:numPr>
          <w:ilvl w:val="0"/>
          <w:numId w:val="3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Częstość kompresji min 102 uciśnięć na minutę : &lt;120- 0 pkt. &gt;120- 5 pkt.</w:t>
      </w:r>
    </w:p>
    <w:p w:rsidR="00F85017" w:rsidRDefault="0050006C">
      <w:pPr>
        <w:widowControl/>
        <w:numPr>
          <w:ilvl w:val="0"/>
          <w:numId w:val="3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Waga urządzenia wraz z torbą i akcesoriami poniżej 10 kg: &lt; 7 kg-5 pkt, 7-10kg -0pkt. </w:t>
      </w:r>
    </w:p>
    <w:p w:rsidR="00F85017" w:rsidRDefault="00F85017">
      <w:pPr>
        <w:rPr>
          <w:rFonts w:ascii="Tahoma" w:hAnsi="Tahoma" w:cs="Tahoma"/>
          <w:sz w:val="20"/>
        </w:rPr>
      </w:pPr>
    </w:p>
    <w:p w:rsidR="00F85017" w:rsidRDefault="0050006C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Warunki gwarancji: Długość gwarancji na oferowane przedmiot zamówienia – min. 24 mc – 0 pkt, za każde kolejne 6 mc dodatkowe 5 pkt. (max 20 pkt przeliczanych wg. wzoru)</w:t>
      </w:r>
    </w:p>
    <w:p w:rsidR="00F85017" w:rsidRDefault="00F85017">
      <w:pPr>
        <w:rPr>
          <w:rFonts w:ascii="Tahoma" w:hAnsi="Tahoma" w:cs="Tahoma"/>
          <w:b/>
          <w:sz w:val="20"/>
        </w:rPr>
      </w:pPr>
    </w:p>
    <w:p w:rsidR="00F85017" w:rsidRDefault="0050006C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                 Ilość punktów badanej oferty</w:t>
      </w:r>
    </w:p>
    <w:p w:rsidR="00F85017" w:rsidRDefault="0050006C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KG= ---------------------------------------------------------------------- x 20%</w:t>
      </w:r>
    </w:p>
    <w:p w:rsidR="00F85017" w:rsidRDefault="0050006C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          Maksymalna ilość punktów możliwa do uzyskania w </w:t>
      </w:r>
    </w:p>
    <w:p w:rsidR="00F85017" w:rsidRDefault="0050006C">
      <w:pPr>
        <w:ind w:left="708"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ramach danego kryterium (20pkt)</w:t>
      </w:r>
    </w:p>
    <w:p w:rsidR="00F85017" w:rsidRDefault="00F85017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F85017" w:rsidRDefault="00F85017"/>
    <w:sectPr w:rsidR="00F85017">
      <w:headerReference w:type="default" r:id="rId11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E12" w:rsidRDefault="00587E12">
      <w:r>
        <w:separator/>
      </w:r>
    </w:p>
  </w:endnote>
  <w:endnote w:type="continuationSeparator" w:id="0">
    <w:p w:rsidR="00587E12" w:rsidRDefault="00587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E12" w:rsidRDefault="00587E12">
      <w:r>
        <w:separator/>
      </w:r>
    </w:p>
  </w:footnote>
  <w:footnote w:type="continuationSeparator" w:id="0">
    <w:p w:rsidR="00587E12" w:rsidRDefault="00587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017" w:rsidRDefault="00A62A81" w:rsidP="00A62A81">
    <w:pPr>
      <w:pStyle w:val="Nagwek9"/>
      <w:jc w:val="right"/>
      <w:rPr>
        <w:bCs/>
        <w:sz w:val="24"/>
      </w:rPr>
    </w:pPr>
    <w:r>
      <w:rPr>
        <w:bCs/>
        <w:sz w:val="24"/>
      </w:rPr>
      <w:t>ZAŁĄCZNIK NR 3 DO SIWZ</w:t>
    </w:r>
    <w:r>
      <w:rPr>
        <w:noProof/>
      </w:rPr>
      <w:t xml:space="preserve"> </w:t>
    </w:r>
    <w:r w:rsidR="0050006C">
      <w:rPr>
        <w:noProof/>
      </w:rPr>
      <w:drawing>
        <wp:inline distT="0" distB="635" distL="0" distR="0">
          <wp:extent cx="5761355" cy="78041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80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0006C">
      <w:rPr>
        <w:bCs/>
        <w:sz w:val="24"/>
      </w:rPr>
      <w:t xml:space="preserve"> </w:t>
    </w:r>
  </w:p>
  <w:p w:rsidR="00F85017" w:rsidRDefault="00F850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E37C1"/>
    <w:multiLevelType w:val="multilevel"/>
    <w:tmpl w:val="43FCAF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C454118"/>
    <w:multiLevelType w:val="multilevel"/>
    <w:tmpl w:val="CB7CD18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D44F3"/>
    <w:multiLevelType w:val="multilevel"/>
    <w:tmpl w:val="C19C1700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6"/>
        <w:w w:val="100"/>
        <w:sz w:val="22"/>
        <w:szCs w:val="15"/>
        <w:u w:val="none"/>
        <w:lang w:val="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 w15:restartNumberingAfterBreak="0">
    <w:nsid w:val="52997A1D"/>
    <w:multiLevelType w:val="multilevel"/>
    <w:tmpl w:val="1946FAE4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6"/>
        <w:w w:val="100"/>
        <w:sz w:val="22"/>
        <w:szCs w:val="15"/>
        <w:u w:val="none"/>
        <w:lang w:val="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17"/>
    <w:rsid w:val="00020B94"/>
    <w:rsid w:val="00103E8D"/>
    <w:rsid w:val="00204DF0"/>
    <w:rsid w:val="004477CB"/>
    <w:rsid w:val="0050006C"/>
    <w:rsid w:val="00587E12"/>
    <w:rsid w:val="00731E3F"/>
    <w:rsid w:val="00770F55"/>
    <w:rsid w:val="00940C2F"/>
    <w:rsid w:val="009C617E"/>
    <w:rsid w:val="00A62A81"/>
    <w:rsid w:val="00A75557"/>
    <w:rsid w:val="00DD3C25"/>
    <w:rsid w:val="00F85017"/>
    <w:rsid w:val="00FE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0BC42"/>
  <w15:docId w15:val="{3AC6F7F6-0D35-4A8F-8F73-1113B8D33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6B96"/>
    <w:pPr>
      <w:widowControl w:val="0"/>
      <w:suppressAutoHyphens/>
    </w:pPr>
    <w:rPr>
      <w:rFonts w:ascii="Garamond" w:eastAsia="Times New Roman" w:hAnsi="Garamond" w:cs="Calibri"/>
      <w:sz w:val="24"/>
      <w:szCs w:val="20"/>
      <w:lang w:eastAsia="ar-SA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7E6B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9718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9">
    <w:name w:val="heading 9"/>
    <w:basedOn w:val="Normalny"/>
    <w:link w:val="Nagwek9Znak"/>
    <w:qFormat/>
    <w:rsid w:val="007E6B96"/>
    <w:pPr>
      <w:keepNext/>
      <w:outlineLvl w:val="8"/>
    </w:pPr>
    <w:rPr>
      <w:rFonts w:ascii="Arial" w:hAnsi="Arial" w:cs="Arial"/>
      <w:b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E6B96"/>
  </w:style>
  <w:style w:type="character" w:customStyle="1" w:styleId="StopkaZnak">
    <w:name w:val="Stopka Znak"/>
    <w:basedOn w:val="Domylnaczcionkaakapitu"/>
    <w:link w:val="Stopka"/>
    <w:uiPriority w:val="99"/>
    <w:qFormat/>
    <w:rsid w:val="007E6B9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E6B96"/>
    <w:rPr>
      <w:rFonts w:ascii="Tahoma" w:hAnsi="Tahoma" w:cs="Tahoma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qFormat/>
    <w:rsid w:val="007E6B96"/>
    <w:rPr>
      <w:rFonts w:ascii="Arial" w:eastAsia="Times New Roman" w:hAnsi="Arial" w:cs="Arial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7E6B9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7E6B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97182D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ar-SA"/>
    </w:rPr>
  </w:style>
  <w:style w:type="character" w:customStyle="1" w:styleId="Teksttreci2">
    <w:name w:val="Tekst treści (2)_"/>
    <w:basedOn w:val="Domylnaczcionkaakapitu"/>
    <w:link w:val="Teksttreci20"/>
    <w:qFormat/>
    <w:rsid w:val="002A5B47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qFormat/>
    <w:rsid w:val="002A5B47"/>
    <w:rPr>
      <w:rFonts w:ascii="Arial" w:eastAsia="Arial" w:hAnsi="Arial" w:cs="Arial"/>
      <w:spacing w:val="5"/>
      <w:sz w:val="17"/>
      <w:szCs w:val="17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qFormat/>
    <w:rsid w:val="002A5B47"/>
    <w:rPr>
      <w:rFonts w:ascii="Arial" w:eastAsia="Arial" w:hAnsi="Arial" w:cs="Arial"/>
      <w:spacing w:val="2"/>
      <w:sz w:val="16"/>
      <w:szCs w:val="16"/>
      <w:shd w:val="clear" w:color="auto" w:fill="FFFFFF"/>
    </w:rPr>
  </w:style>
  <w:style w:type="character" w:customStyle="1" w:styleId="Teksttreci">
    <w:name w:val="Tekst treści"/>
    <w:basedOn w:val="Domylnaczcionkaakapitu"/>
    <w:qFormat/>
    <w:rsid w:val="002A5B47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6"/>
      <w:sz w:val="15"/>
      <w:szCs w:val="15"/>
    </w:rPr>
  </w:style>
  <w:style w:type="character" w:customStyle="1" w:styleId="Teksttreci9pt">
    <w:name w:val="Tekst treści + 9 pt"/>
    <w:basedOn w:val="Domylnaczcionkaakapitu"/>
    <w:qFormat/>
    <w:rsid w:val="002A5B47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4"/>
      <w:sz w:val="17"/>
      <w:szCs w:val="17"/>
    </w:rPr>
  </w:style>
  <w:style w:type="character" w:customStyle="1" w:styleId="ListLabel1">
    <w:name w:val="ListLabel 1"/>
    <w:qFormat/>
    <w:rPr>
      <w:rFonts w:cs="Times New Roman"/>
      <w:b/>
      <w:bCs/>
    </w:rPr>
  </w:style>
  <w:style w:type="character" w:customStyle="1" w:styleId="ListLabel2">
    <w:name w:val="ListLabel 2"/>
    <w:qFormat/>
    <w:rPr>
      <w:rFonts w:cs="Times New Roman"/>
      <w:b/>
      <w:bCs/>
    </w:rPr>
  </w:style>
  <w:style w:type="character" w:customStyle="1" w:styleId="ListLabel3">
    <w:name w:val="ListLabel 3"/>
    <w:qFormat/>
    <w:rPr>
      <w:rFonts w:cs="Times New Roman"/>
      <w:b/>
      <w:bCs/>
    </w:rPr>
  </w:style>
  <w:style w:type="character" w:customStyle="1" w:styleId="ListLabel4">
    <w:name w:val="ListLabel 4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6"/>
      <w:w w:val="100"/>
      <w:sz w:val="22"/>
      <w:szCs w:val="15"/>
      <w:u w:val="none"/>
      <w:lang w:val="pl"/>
    </w:rPr>
  </w:style>
  <w:style w:type="character" w:customStyle="1" w:styleId="ListLabel5">
    <w:name w:val="ListLabel 5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6"/>
      <w:w w:val="100"/>
      <w:sz w:val="22"/>
      <w:szCs w:val="15"/>
      <w:u w:val="none"/>
      <w:lang w:val="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E6B9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7E6B96"/>
    <w:pPr>
      <w:jc w:val="both"/>
    </w:pPr>
    <w:rPr>
      <w:rFonts w:ascii="Times New Roman" w:hAnsi="Times New Roman" w:cs="Times New Roman"/>
      <w:b/>
      <w:lang w:eastAsia="pl-P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7E6B9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E6B96"/>
    <w:rPr>
      <w:rFonts w:ascii="Tahoma" w:hAnsi="Tahoma" w:cs="Tahoma"/>
      <w:sz w:val="16"/>
      <w:szCs w:val="16"/>
    </w:rPr>
  </w:style>
  <w:style w:type="paragraph" w:customStyle="1" w:styleId="Domynie">
    <w:name w:val="Domy徑nie"/>
    <w:qFormat/>
    <w:rsid w:val="007E6B96"/>
    <w:pPr>
      <w:widowControl w:val="0"/>
    </w:pPr>
    <w:rPr>
      <w:rFonts w:ascii="Garamond" w:eastAsia="Times New Roman" w:hAnsi="Garamond" w:cs="Garamond"/>
      <w:kern w:val="2"/>
      <w:sz w:val="24"/>
      <w:szCs w:val="24"/>
      <w:lang w:eastAsia="pl-PL" w:bidi="hi-IN"/>
    </w:rPr>
  </w:style>
  <w:style w:type="paragraph" w:customStyle="1" w:styleId="kropamylniktxt">
    <w:name w:val="kropa myślnik txt"/>
    <w:basedOn w:val="Normalny"/>
    <w:qFormat/>
    <w:rsid w:val="007E6B96"/>
    <w:pPr>
      <w:widowControl/>
      <w:tabs>
        <w:tab w:val="left" w:pos="360"/>
      </w:tabs>
      <w:suppressAutoHyphens w:val="0"/>
      <w:ind w:left="360"/>
    </w:pPr>
    <w:rPr>
      <w:rFonts w:ascii="Arial" w:hAnsi="Arial" w:cs="Arial"/>
      <w:sz w:val="18"/>
      <w:lang w:eastAsia="en-US"/>
    </w:rPr>
  </w:style>
  <w:style w:type="paragraph" w:customStyle="1" w:styleId="Standard">
    <w:name w:val="Standard"/>
    <w:qFormat/>
    <w:rsid w:val="0097182D"/>
    <w:pPr>
      <w:suppressAutoHyphens/>
      <w:spacing w:after="160" w:line="252" w:lineRule="auto"/>
      <w:jc w:val="both"/>
    </w:pPr>
    <w:rPr>
      <w:rFonts w:ascii="Garamond" w:hAnsi="Garamond" w:cs="Garamond"/>
      <w:kern w:val="2"/>
      <w:sz w:val="24"/>
      <w:lang w:eastAsia="zh-CN"/>
    </w:rPr>
  </w:style>
  <w:style w:type="paragraph" w:customStyle="1" w:styleId="Teksttreci20">
    <w:name w:val="Tekst treści (2)"/>
    <w:basedOn w:val="Normalny"/>
    <w:link w:val="Teksttreci2"/>
    <w:qFormat/>
    <w:rsid w:val="002A5B47"/>
    <w:pPr>
      <w:widowControl/>
      <w:shd w:val="clear" w:color="auto" w:fill="FFFFFF"/>
      <w:suppressAutoHyphens w:val="0"/>
    </w:pPr>
    <w:rPr>
      <w:rFonts w:ascii="Arial" w:eastAsia="Arial" w:hAnsi="Arial" w:cs="Arial"/>
      <w:spacing w:val="4"/>
      <w:sz w:val="17"/>
      <w:szCs w:val="17"/>
      <w:lang w:eastAsia="en-US"/>
    </w:rPr>
  </w:style>
  <w:style w:type="paragraph" w:customStyle="1" w:styleId="Teksttreci30">
    <w:name w:val="Tekst treści (3)"/>
    <w:basedOn w:val="Normalny"/>
    <w:link w:val="Teksttreci3"/>
    <w:qFormat/>
    <w:rsid w:val="002A5B47"/>
    <w:pPr>
      <w:widowControl/>
      <w:shd w:val="clear" w:color="auto" w:fill="FFFFFF"/>
      <w:suppressAutoHyphens w:val="0"/>
    </w:pPr>
    <w:rPr>
      <w:rFonts w:ascii="Arial" w:eastAsia="Arial" w:hAnsi="Arial" w:cs="Arial"/>
      <w:spacing w:val="5"/>
      <w:sz w:val="17"/>
      <w:szCs w:val="17"/>
      <w:lang w:eastAsia="en-US"/>
    </w:rPr>
  </w:style>
  <w:style w:type="paragraph" w:customStyle="1" w:styleId="Teksttreci60">
    <w:name w:val="Tekst treści (6)"/>
    <w:basedOn w:val="Normalny"/>
    <w:link w:val="Teksttreci6"/>
    <w:qFormat/>
    <w:rsid w:val="002A5B47"/>
    <w:pPr>
      <w:widowControl/>
      <w:shd w:val="clear" w:color="auto" w:fill="FFFFFF"/>
      <w:suppressAutoHyphens w:val="0"/>
    </w:pPr>
    <w:rPr>
      <w:rFonts w:ascii="Arial" w:eastAsia="Arial" w:hAnsi="Arial" w:cs="Arial"/>
      <w:spacing w:val="2"/>
      <w:sz w:val="16"/>
      <w:szCs w:val="16"/>
      <w:lang w:eastAsia="en-US"/>
    </w:rPr>
  </w:style>
  <w:style w:type="table" w:styleId="Siatkatabeli">
    <w:name w:val="Table Grid"/>
    <w:basedOn w:val="Standardowy"/>
    <w:uiPriority w:val="59"/>
    <w:rsid w:val="000808DE"/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siatki1jasnaakcent11">
    <w:name w:val="Tabela siatki 1 — jasna — akcent 11"/>
    <w:basedOn w:val="Standardowy"/>
    <w:uiPriority w:val="46"/>
    <w:rsid w:val="000808DE"/>
    <w:rPr>
      <w:sz w:val="24"/>
      <w:szCs w:val="24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6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545A4C8D27824485B218462530902C" ma:contentTypeVersion="4" ma:contentTypeDescription="Utwórz nowy dokument." ma:contentTypeScope="" ma:versionID="3b400318c9dbb7a746642fe854102935">
  <xsd:schema xmlns:xsd="http://www.w3.org/2001/XMLSchema" xmlns:xs="http://www.w3.org/2001/XMLSchema" xmlns:p="http://schemas.microsoft.com/office/2006/metadata/properties" xmlns:ns2="6c23b8e9-3597-4768-a0fd-6f60cedd4a04" xmlns:ns3="050eaf5a-7c24-4796-a8bc-84c0a7fdb5b5" targetNamespace="http://schemas.microsoft.com/office/2006/metadata/properties" ma:root="true" ma:fieldsID="85ba29df47ba4152264011a13d9202ec" ns2:_="" ns3:_="">
    <xsd:import namespace="6c23b8e9-3597-4768-a0fd-6f60cedd4a04"/>
    <xsd:import namespace="050eaf5a-7c24-4796-a8bc-84c0a7fdb5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3b8e9-3597-4768-a0fd-6f60cedd4a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eaf5a-7c24-4796-a8bc-84c0a7fdb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C02CB-493B-479D-9F0F-EF237AD34C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2B18BA-9FE0-4931-8B3F-0A4AD0501C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23b8e9-3597-4768-a0fd-6f60cedd4a04"/>
    <ds:schemaRef ds:uri="050eaf5a-7c24-4796-a8bc-84c0a7fdb5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B51AC2-FC6B-47DC-A343-43692A57C6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35062F-74C2-43A2-B006-E5CDF08D2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2006</Words>
  <Characters>12040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</dc:creator>
  <dc:description/>
  <cp:lastModifiedBy>Radosław Jabłoński</cp:lastModifiedBy>
  <cp:revision>6</cp:revision>
  <cp:lastPrinted>2018-07-10T07:30:00Z</cp:lastPrinted>
  <dcterms:created xsi:type="dcterms:W3CDTF">2018-07-10T06:06:00Z</dcterms:created>
  <dcterms:modified xsi:type="dcterms:W3CDTF">2018-07-10T08:34:00Z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0x010100A3545A4C8D27824485B218462530902C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